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4E33" w14:textId="77777777" w:rsidR="000D34FD" w:rsidRDefault="000D34FD" w:rsidP="000D34FD">
      <w:pPr>
        <w:pStyle w:val="Heading1"/>
        <w:ind w:left="567" w:hanging="567"/>
        <w:rPr>
          <w:lang w:val="en-NZ"/>
        </w:rPr>
      </w:pPr>
      <w:bookmarkStart w:id="0" w:name="_Toc162009588"/>
      <w:bookmarkStart w:id="1" w:name="_Toc162009589"/>
      <w:bookmarkEnd w:id="0"/>
      <w:r w:rsidRPr="007E1ABA">
        <w:rPr>
          <w:lang w:val="en-NZ"/>
        </w:rPr>
        <w:t>Fisheries Operation Plan Checklist</w:t>
      </w:r>
    </w:p>
    <w:p w14:paraId="15AE5469" w14:textId="1102B92F" w:rsidR="000263D9" w:rsidRPr="000263D9" w:rsidRDefault="000263D9" w:rsidP="000263D9">
      <w:pPr>
        <w:rPr>
          <w:lang w:val="en-NZ"/>
        </w:rPr>
      </w:pPr>
      <w:r>
        <w:rPr>
          <w:lang w:val="en-NZ"/>
        </w:rPr>
        <w:t>Last modified at SC1</w:t>
      </w:r>
      <w:r w:rsidR="007A1C95">
        <w:rPr>
          <w:lang w:val="en-NZ"/>
        </w:rPr>
        <w:t>1</w:t>
      </w:r>
    </w:p>
    <w:p w14:paraId="339F0705" w14:textId="77777777" w:rsidR="000D34FD" w:rsidRPr="007E1ABA" w:rsidRDefault="000D34FD" w:rsidP="000D34FD">
      <w:pPr>
        <w:pStyle w:val="Heading2"/>
        <w:ind w:left="709" w:hanging="709"/>
        <w:rPr>
          <w:lang w:val="en-NZ"/>
        </w:rPr>
      </w:pPr>
      <w:bookmarkStart w:id="2" w:name="_Toc162009587"/>
      <w:r w:rsidRPr="007E1ABA">
        <w:rPr>
          <w:lang w:val="en-NZ"/>
        </w:rPr>
        <w:t xml:space="preserve">SUCCINCT </w:t>
      </w:r>
      <w:bookmarkEnd w:id="2"/>
      <w:r w:rsidRPr="007E1ABA">
        <w:rPr>
          <w:lang w:val="en-NZ"/>
        </w:rPr>
        <w:t>DESCRIPTION</w:t>
      </w:r>
    </w:p>
    <w:p w14:paraId="76DD1478" w14:textId="77777777" w:rsidR="000D34FD" w:rsidRPr="007E1ABA" w:rsidRDefault="000D34FD" w:rsidP="000D34FD">
      <w:pPr>
        <w:rPr>
          <w:rFonts w:ascii="Calibri Light" w:hAnsi="Calibri Light" w:cs="Calibri Light"/>
          <w:lang w:val="en-NZ"/>
        </w:rPr>
      </w:pPr>
      <w:r w:rsidRPr="007E1ABA">
        <w:rPr>
          <w:rFonts w:ascii="Calibri Light" w:hAnsi="Calibri Light" w:cs="Calibri Light"/>
          <w:lang w:val="en-NZ"/>
        </w:rPr>
        <w:t>Any CP or CNCP or PFE (CCP) seeking to permit a vessel that flies its flag to fish in an exploratory fishery, or to fish in an exploratory fishery with a gear type that has not been used in that fishery for the previous ten years to submit no less than 35 days prior to the next annual meeting of the Scientific Committee a detailed description of their intended Fisheries Operation Plan for evaluation  by the SC.</w:t>
      </w:r>
    </w:p>
    <w:p w14:paraId="1A672EA4" w14:textId="77777777" w:rsidR="000D34FD" w:rsidRPr="007E1ABA" w:rsidRDefault="000D34FD" w:rsidP="000D34FD">
      <w:pPr>
        <w:rPr>
          <w:rFonts w:ascii="Calibri Light" w:hAnsi="Calibri Light" w:cs="Calibri Light"/>
          <w:lang w:val="en-NZ"/>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05"/>
        <w:gridCol w:w="5779"/>
      </w:tblGrid>
      <w:tr w:rsidR="000D34FD" w:rsidRPr="007E1ABA" w14:paraId="1275EFEF" w14:textId="77777777" w:rsidTr="004340C5">
        <w:trPr>
          <w:trHeight w:val="567"/>
          <w:jc w:val="center"/>
        </w:trPr>
        <w:tc>
          <w:tcPr>
            <w:tcW w:w="3005" w:type="dxa"/>
            <w:shd w:val="clear" w:color="auto" w:fill="215E99" w:themeFill="text2" w:themeFillTint="BF"/>
            <w:vAlign w:val="center"/>
          </w:tcPr>
          <w:p w14:paraId="0375048D"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CCP</w:t>
            </w:r>
          </w:p>
        </w:tc>
        <w:tc>
          <w:tcPr>
            <w:tcW w:w="5779" w:type="dxa"/>
            <w:vAlign w:val="center"/>
          </w:tcPr>
          <w:p w14:paraId="3B3C46D3" w14:textId="3B941526" w:rsidR="000D34FD" w:rsidRPr="007E1ABA" w:rsidRDefault="000D34FD" w:rsidP="004340C5">
            <w:pPr>
              <w:rPr>
                <w:rFonts w:ascii="Calibri Light" w:hAnsi="Calibri Light" w:cs="Calibri Light"/>
                <w:lang w:val="en-NZ"/>
              </w:rPr>
            </w:pPr>
          </w:p>
        </w:tc>
      </w:tr>
      <w:tr w:rsidR="000D34FD" w:rsidRPr="007E1ABA" w14:paraId="4FF6A59C" w14:textId="77777777" w:rsidTr="004340C5">
        <w:trPr>
          <w:trHeight w:val="567"/>
          <w:jc w:val="center"/>
        </w:trPr>
        <w:tc>
          <w:tcPr>
            <w:tcW w:w="3005" w:type="dxa"/>
            <w:shd w:val="clear" w:color="auto" w:fill="215E99" w:themeFill="text2" w:themeFillTint="BF"/>
            <w:vAlign w:val="center"/>
          </w:tcPr>
          <w:p w14:paraId="51827126"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Area</w:t>
            </w:r>
          </w:p>
        </w:tc>
        <w:tc>
          <w:tcPr>
            <w:tcW w:w="5779" w:type="dxa"/>
            <w:vAlign w:val="center"/>
          </w:tcPr>
          <w:p w14:paraId="143BAA08" w14:textId="3AFC2C1F" w:rsidR="000D34FD" w:rsidRPr="007E1ABA" w:rsidRDefault="000D34FD" w:rsidP="004340C5">
            <w:pPr>
              <w:rPr>
                <w:rFonts w:ascii="Calibri Light" w:hAnsi="Calibri Light" w:cs="Calibri Light"/>
                <w:lang w:val="en-NZ"/>
              </w:rPr>
            </w:pPr>
          </w:p>
        </w:tc>
      </w:tr>
      <w:tr w:rsidR="000D34FD" w:rsidRPr="007E1ABA" w14:paraId="00497E04" w14:textId="77777777" w:rsidTr="004340C5">
        <w:trPr>
          <w:trHeight w:val="567"/>
          <w:jc w:val="center"/>
        </w:trPr>
        <w:tc>
          <w:tcPr>
            <w:tcW w:w="3005" w:type="dxa"/>
            <w:shd w:val="clear" w:color="auto" w:fill="215E99" w:themeFill="text2" w:themeFillTint="BF"/>
            <w:vAlign w:val="center"/>
          </w:tcPr>
          <w:p w14:paraId="443C2E0F"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Target Species</w:t>
            </w:r>
          </w:p>
        </w:tc>
        <w:tc>
          <w:tcPr>
            <w:tcW w:w="5779" w:type="dxa"/>
            <w:vAlign w:val="center"/>
          </w:tcPr>
          <w:p w14:paraId="53BFCDDD" w14:textId="77356884" w:rsidR="000D34FD" w:rsidRPr="007E1ABA" w:rsidRDefault="000D34FD" w:rsidP="004340C5">
            <w:pPr>
              <w:rPr>
                <w:rFonts w:ascii="Calibri Light" w:hAnsi="Calibri Light" w:cs="Calibri Light"/>
                <w:i/>
                <w:iCs/>
                <w:lang w:val="en-NZ"/>
              </w:rPr>
            </w:pPr>
          </w:p>
        </w:tc>
      </w:tr>
      <w:tr w:rsidR="000D34FD" w:rsidRPr="007E1ABA" w14:paraId="2CA3627D" w14:textId="77777777" w:rsidTr="004340C5">
        <w:trPr>
          <w:trHeight w:val="567"/>
          <w:jc w:val="center"/>
        </w:trPr>
        <w:tc>
          <w:tcPr>
            <w:tcW w:w="3005" w:type="dxa"/>
            <w:shd w:val="clear" w:color="auto" w:fill="215E99" w:themeFill="text2" w:themeFillTint="BF"/>
            <w:vAlign w:val="center"/>
          </w:tcPr>
          <w:p w14:paraId="1E74140E"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Proposed Methods of Fishing</w:t>
            </w:r>
          </w:p>
        </w:tc>
        <w:tc>
          <w:tcPr>
            <w:tcW w:w="5779" w:type="dxa"/>
            <w:vAlign w:val="center"/>
          </w:tcPr>
          <w:p w14:paraId="66322431" w14:textId="56F78630" w:rsidR="000D34FD" w:rsidRPr="007E1ABA" w:rsidRDefault="000D34FD" w:rsidP="004340C5">
            <w:pPr>
              <w:rPr>
                <w:rFonts w:ascii="Calibri Light" w:hAnsi="Calibri Light" w:cs="Calibri Light"/>
                <w:lang w:val="en-NZ"/>
              </w:rPr>
            </w:pPr>
          </w:p>
        </w:tc>
      </w:tr>
      <w:tr w:rsidR="000D34FD" w:rsidRPr="007E1ABA" w14:paraId="4FB655DE" w14:textId="77777777" w:rsidTr="004340C5">
        <w:trPr>
          <w:trHeight w:val="567"/>
          <w:jc w:val="center"/>
        </w:trPr>
        <w:tc>
          <w:tcPr>
            <w:tcW w:w="3005" w:type="dxa"/>
            <w:shd w:val="clear" w:color="auto" w:fill="215E99" w:themeFill="text2" w:themeFillTint="BF"/>
            <w:vAlign w:val="center"/>
          </w:tcPr>
          <w:p w14:paraId="13062476"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Proposed Maximum Catch / Effort Limit</w:t>
            </w:r>
          </w:p>
        </w:tc>
        <w:tc>
          <w:tcPr>
            <w:tcW w:w="5779" w:type="dxa"/>
            <w:vAlign w:val="center"/>
          </w:tcPr>
          <w:p w14:paraId="6DB18E8B" w14:textId="70E3D18D" w:rsidR="000D34FD" w:rsidRPr="007E1ABA" w:rsidRDefault="000D34FD" w:rsidP="004340C5">
            <w:pPr>
              <w:rPr>
                <w:rFonts w:ascii="Calibri Light" w:hAnsi="Calibri Light" w:cs="Calibri Light"/>
                <w:lang w:val="en-NZ"/>
              </w:rPr>
            </w:pPr>
          </w:p>
        </w:tc>
      </w:tr>
      <w:tr w:rsidR="000D34FD" w:rsidRPr="007E1ABA" w14:paraId="17097A9F" w14:textId="77777777" w:rsidTr="004340C5">
        <w:trPr>
          <w:trHeight w:val="567"/>
          <w:jc w:val="center"/>
        </w:trPr>
        <w:tc>
          <w:tcPr>
            <w:tcW w:w="3005" w:type="dxa"/>
            <w:shd w:val="clear" w:color="auto" w:fill="215E99" w:themeFill="text2" w:themeFillTint="BF"/>
            <w:vAlign w:val="center"/>
          </w:tcPr>
          <w:p w14:paraId="21090ABB"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 xml:space="preserve">Expected Operation Period </w:t>
            </w:r>
          </w:p>
        </w:tc>
        <w:tc>
          <w:tcPr>
            <w:tcW w:w="5779" w:type="dxa"/>
            <w:vAlign w:val="center"/>
          </w:tcPr>
          <w:p w14:paraId="72ED5CAE" w14:textId="6EEB0090" w:rsidR="000D34FD" w:rsidRPr="007E1ABA" w:rsidRDefault="000D34FD" w:rsidP="004340C5">
            <w:pPr>
              <w:rPr>
                <w:rFonts w:ascii="Calibri Light" w:hAnsi="Calibri Light" w:cs="Calibri Light"/>
                <w:lang w:val="en-NZ"/>
              </w:rPr>
            </w:pPr>
          </w:p>
        </w:tc>
      </w:tr>
      <w:tr w:rsidR="000D34FD" w:rsidRPr="007E1ABA" w14:paraId="4C77E595" w14:textId="77777777" w:rsidTr="004340C5">
        <w:trPr>
          <w:trHeight w:val="567"/>
          <w:jc w:val="center"/>
        </w:trPr>
        <w:tc>
          <w:tcPr>
            <w:tcW w:w="3005" w:type="dxa"/>
            <w:shd w:val="clear" w:color="auto" w:fill="215E99" w:themeFill="text2" w:themeFillTint="BF"/>
            <w:vAlign w:val="center"/>
          </w:tcPr>
          <w:p w14:paraId="61B1DF88"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Submission date</w:t>
            </w:r>
          </w:p>
        </w:tc>
        <w:tc>
          <w:tcPr>
            <w:tcW w:w="5779" w:type="dxa"/>
            <w:vAlign w:val="center"/>
          </w:tcPr>
          <w:p w14:paraId="7FD93FF7" w14:textId="48817558" w:rsidR="000D34FD" w:rsidRPr="007E1ABA" w:rsidRDefault="000D34FD" w:rsidP="004340C5">
            <w:pPr>
              <w:rPr>
                <w:rFonts w:ascii="Calibri Light" w:hAnsi="Calibri Light" w:cs="Calibri Light"/>
                <w:lang w:val="en-NZ"/>
              </w:rPr>
            </w:pPr>
          </w:p>
        </w:tc>
      </w:tr>
    </w:tbl>
    <w:p w14:paraId="1E45CB06" w14:textId="77777777" w:rsidR="000D34FD" w:rsidRDefault="000D34FD" w:rsidP="000D34FD"/>
    <w:p w14:paraId="7F8C5980" w14:textId="6FC61CA5" w:rsidR="000D34FD" w:rsidRPr="000D34FD" w:rsidRDefault="000D34FD" w:rsidP="000D34FD">
      <w:pPr>
        <w:keepNext/>
        <w:keepLines/>
        <w:tabs>
          <w:tab w:val="left" w:pos="993"/>
        </w:tabs>
        <w:spacing w:before="40" w:after="0"/>
        <w:ind w:left="709" w:hanging="709"/>
        <w:outlineLvl w:val="1"/>
        <w:rPr>
          <w:rFonts w:ascii="Arial" w:eastAsia="Century" w:hAnsi="Arial" w:cs="Times New Roman"/>
          <w:color w:val="2E74B5"/>
          <w:kern w:val="0"/>
          <w:sz w:val="24"/>
          <w:szCs w:val="24"/>
          <w:lang w:val="en-NZ"/>
          <w14:ligatures w14:val="none"/>
        </w:rPr>
      </w:pPr>
      <w:r w:rsidRPr="000D34FD">
        <w:rPr>
          <w:rFonts w:ascii="Arial" w:eastAsia="Century" w:hAnsi="Arial" w:cs="Times New Roman"/>
          <w:color w:val="2E74B5"/>
          <w:kern w:val="0"/>
          <w:sz w:val="24"/>
          <w:szCs w:val="24"/>
          <w:lang w:val="en-NZ"/>
          <w14:ligatures w14:val="none"/>
        </w:rPr>
        <w:t>SCIENTIFIC COMMITTEE ASSESSMENT CHECKLIST AND RECOMMENDATIONS</w:t>
      </w:r>
      <w:bookmarkEnd w:id="1"/>
    </w:p>
    <w:p w14:paraId="465272B2"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r w:rsidRPr="000D34FD">
        <w:rPr>
          <w:rFonts w:ascii="Calibri Light" w:eastAsia="MS Mincho" w:hAnsi="Calibri Light" w:cs="Calibri Light"/>
          <w:bCs/>
          <w:kern w:val="0"/>
          <w:lang w:val="en-NZ" w:eastAsia="ja-JP"/>
          <w14:ligatures w14:val="none"/>
        </w:rPr>
        <w:t xml:space="preserve">This checklist is for the Scientific Committee to complete to ensure that all aspects of the Fisheries Operation Plan and the Data Collection and Analysis Plan have been assessed. </w:t>
      </w:r>
    </w:p>
    <w:p w14:paraId="6406DF6B"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r w:rsidRPr="000D34FD">
        <w:rPr>
          <w:rFonts w:ascii="Calibri Light" w:eastAsia="MS Mincho" w:hAnsi="Calibri Light" w:cs="Calibri Light"/>
          <w:bCs/>
          <w:kern w:val="0"/>
          <w:lang w:val="en-NZ" w:eastAsia="ja-JP"/>
          <w14:ligatures w14:val="none"/>
        </w:rPr>
        <w:t>To assist the Scientific Committee with their deliberations, please pre-fill the Rationale column with a brief justification of how your Fisheries Operation Plan and Data Collection and Analysis Plan address the Scientific Committee consideration. The Scientific Committee will complete the Assessment column.</w:t>
      </w:r>
    </w:p>
    <w:p w14:paraId="76B5F405"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p>
    <w:p w14:paraId="3D5F5017"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r w:rsidRPr="000D34FD">
        <w:rPr>
          <w:rFonts w:ascii="Calibri Light" w:eastAsia="MS Mincho" w:hAnsi="Calibri Light" w:cs="Calibri Light"/>
          <w:bCs/>
          <w:kern w:val="0"/>
          <w:lang w:val="en-NZ" w:eastAsia="ja-JP"/>
          <w14:ligatures w14:val="none"/>
        </w:rPr>
        <w:t xml:space="preserve">The SC assigns a status of either Yes, </w:t>
      </w:r>
      <w:proofErr w:type="gramStart"/>
      <w:r w:rsidRPr="000D34FD">
        <w:rPr>
          <w:rFonts w:ascii="Calibri Light" w:eastAsia="MS Mincho" w:hAnsi="Calibri Light" w:cs="Calibri Light"/>
          <w:bCs/>
          <w:kern w:val="0"/>
          <w:lang w:val="en-NZ" w:eastAsia="ja-JP"/>
          <w14:ligatures w14:val="none"/>
        </w:rPr>
        <w:t>No</w:t>
      </w:r>
      <w:proofErr w:type="gramEnd"/>
      <w:r w:rsidRPr="000D34FD">
        <w:rPr>
          <w:rFonts w:ascii="Calibri Light" w:eastAsia="MS Mincho" w:hAnsi="Calibri Light" w:cs="Calibri Light"/>
          <w:bCs/>
          <w:kern w:val="0"/>
          <w:lang w:val="en-NZ" w:eastAsia="ja-JP"/>
          <w14:ligatures w14:val="none"/>
        </w:rPr>
        <w:t>, or Partial when evaluating the proponent’s rationale.</w:t>
      </w:r>
    </w:p>
    <w:p w14:paraId="0C9047F8"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p>
    <w:p w14:paraId="16259EC2" w14:textId="77777777" w:rsidR="000D34FD" w:rsidRPr="000D34FD" w:rsidRDefault="000D34FD" w:rsidP="000D34FD">
      <w:pPr>
        <w:spacing w:before="40" w:after="0"/>
        <w:ind w:left="360" w:hanging="360"/>
        <w:outlineLvl w:val="2"/>
        <w:rPr>
          <w:rFonts w:ascii="Arial" w:eastAsia="Century" w:hAnsi="Arial" w:cs="Times New Roman"/>
          <w:color w:val="2E74B5"/>
          <w:kern w:val="0"/>
          <w:sz w:val="20"/>
          <w:szCs w:val="20"/>
          <w:lang w:val="en-NZ"/>
          <w14:ligatures w14:val="none"/>
        </w:rPr>
      </w:pPr>
      <w:bookmarkStart w:id="3" w:name="_Toc162009590"/>
      <w:r w:rsidRPr="000D34FD">
        <w:rPr>
          <w:rFonts w:ascii="Arial" w:eastAsia="Century" w:hAnsi="Arial" w:cs="Times New Roman"/>
          <w:color w:val="2E74B5"/>
          <w:kern w:val="0"/>
          <w:sz w:val="24"/>
          <w:szCs w:val="24"/>
          <w:lang w:val="en-NZ"/>
          <w14:ligatures w14:val="none"/>
        </w:rPr>
        <w:t>Fisheries Operation Plan checklist</w:t>
      </w:r>
      <w:bookmarkEnd w:id="3"/>
      <w:r w:rsidRPr="000D34FD">
        <w:rPr>
          <w:rFonts w:ascii="Arial" w:eastAsia="Century" w:hAnsi="Arial" w:cs="Times New Roman"/>
          <w:color w:val="2E74B5"/>
          <w:kern w:val="0"/>
          <w:sz w:val="24"/>
          <w:szCs w:val="24"/>
          <w:lang w:val="en-NZ"/>
          <w14:ligatures w14:val="none"/>
        </w:rPr>
        <w:t xml:space="preserve"> </w:t>
      </w:r>
    </w:p>
    <w:tbl>
      <w:tblPr>
        <w:tblStyle w:val="TableGrid1"/>
        <w:tblW w:w="5000" w:type="pct"/>
        <w:jc w:val="center"/>
        <w:tblLook w:val="04A0" w:firstRow="1" w:lastRow="0" w:firstColumn="1" w:lastColumn="0" w:noHBand="0" w:noVBand="1"/>
      </w:tblPr>
      <w:tblGrid>
        <w:gridCol w:w="3824"/>
        <w:gridCol w:w="3340"/>
        <w:gridCol w:w="1852"/>
      </w:tblGrid>
      <w:tr w:rsidR="000D34FD" w:rsidRPr="000D34FD" w14:paraId="02D7768F" w14:textId="77777777" w:rsidTr="000D34FD">
        <w:trPr>
          <w:trHeight w:val="363"/>
          <w:tblHeader/>
          <w:jc w:val="center"/>
        </w:trPr>
        <w:tc>
          <w:tcPr>
            <w:tcW w:w="2121"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3C482BA7" w14:textId="77777777" w:rsidR="000D34FD" w:rsidRPr="000D34FD" w:rsidRDefault="000D34FD" w:rsidP="000D34FD">
            <w:pPr>
              <w:widowControl w:val="0"/>
              <w:ind w:hanging="85"/>
              <w:jc w:val="center"/>
              <w:rPr>
                <w:rFonts w:ascii="Calibri Light" w:hAnsi="Calibri Light" w:cs="Calibri Light"/>
                <w:b/>
                <w:color w:val="FFFFFF"/>
                <w:lang w:val="en-NZ"/>
              </w:rPr>
            </w:pPr>
            <w:r w:rsidRPr="000D34FD">
              <w:rPr>
                <w:rFonts w:ascii="Calibri Light" w:hAnsi="Calibri Light" w:cs="Calibri Light"/>
                <w:b/>
                <w:color w:val="FFFFFF"/>
                <w:lang w:val="en-NZ"/>
              </w:rPr>
              <w:t>Fisheries Operation Plan Considerations</w:t>
            </w:r>
          </w:p>
        </w:tc>
        <w:tc>
          <w:tcPr>
            <w:tcW w:w="1852"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37BF81D5" w14:textId="77777777" w:rsidR="000D34FD" w:rsidRPr="000D34FD" w:rsidRDefault="000D34FD" w:rsidP="000D34FD">
            <w:pPr>
              <w:widowControl w:val="0"/>
              <w:jc w:val="center"/>
              <w:rPr>
                <w:rFonts w:ascii="Calibri Light" w:hAnsi="Calibri Light" w:cs="Calibri Light"/>
                <w:b/>
                <w:color w:val="FFFFFF"/>
                <w:lang w:val="en-NZ"/>
              </w:rPr>
            </w:pPr>
            <w:r w:rsidRPr="000D34FD">
              <w:rPr>
                <w:rFonts w:ascii="Calibri Light" w:hAnsi="Calibri Light" w:cs="Calibri Light"/>
                <w:b/>
                <w:color w:val="FFFFFF"/>
                <w:lang w:val="en-NZ"/>
              </w:rPr>
              <w:t>Rationale from proponent</w:t>
            </w:r>
          </w:p>
        </w:tc>
        <w:tc>
          <w:tcPr>
            <w:tcW w:w="1027"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48E48BE4" w14:textId="77777777" w:rsidR="000D34FD" w:rsidRPr="000D34FD" w:rsidRDefault="000D34FD" w:rsidP="000D34FD">
            <w:pPr>
              <w:widowControl w:val="0"/>
              <w:jc w:val="center"/>
              <w:rPr>
                <w:rFonts w:ascii="Calibri Light" w:hAnsi="Calibri Light" w:cs="Calibri Light"/>
                <w:b/>
                <w:color w:val="FFFFFF"/>
                <w:lang w:val="en-NZ"/>
              </w:rPr>
            </w:pPr>
            <w:r w:rsidRPr="000D34FD">
              <w:rPr>
                <w:rFonts w:ascii="Calibri Light" w:hAnsi="Calibri Light" w:cs="Calibri Light"/>
                <w:b/>
                <w:color w:val="FFFFFF"/>
                <w:lang w:val="en-NZ"/>
              </w:rPr>
              <w:t>Assessment by SC</w:t>
            </w:r>
          </w:p>
        </w:tc>
      </w:tr>
      <w:tr w:rsidR="000D34FD" w:rsidRPr="000D34FD" w14:paraId="769FD906"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1EEBFF6D"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a)  A clear objective for the fishery stated in the FOP.</w:t>
            </w:r>
          </w:p>
        </w:tc>
        <w:tc>
          <w:tcPr>
            <w:tcW w:w="1852" w:type="pct"/>
            <w:tcBorders>
              <w:top w:val="single" w:sz="4" w:space="0" w:color="000000"/>
              <w:left w:val="single" w:sz="4" w:space="0" w:color="000000"/>
              <w:bottom w:val="single" w:sz="4" w:space="0" w:color="000000"/>
              <w:right w:val="single" w:sz="4" w:space="0" w:color="000000"/>
            </w:tcBorders>
            <w:vAlign w:val="center"/>
          </w:tcPr>
          <w:p w14:paraId="5EB2CA45" w14:textId="4F040013"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0C06A976" w14:textId="6783A8EC" w:rsidR="000D34FD" w:rsidRPr="000D34FD" w:rsidRDefault="000D34FD" w:rsidP="000D34FD">
            <w:pPr>
              <w:widowControl w:val="0"/>
              <w:jc w:val="both"/>
              <w:rPr>
                <w:rFonts w:ascii="Calibri Light" w:hAnsi="Calibri Light" w:cs="Calibri Light"/>
                <w:b/>
                <w:bCs/>
                <w:lang w:val="en-NZ"/>
              </w:rPr>
            </w:pPr>
          </w:p>
        </w:tc>
      </w:tr>
      <w:tr w:rsidR="000D34FD" w:rsidRPr="000D34FD" w14:paraId="2290A1B7"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6D55AE1E"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b) The FOP includes explicit target, limit and/or threshold reference points.</w:t>
            </w:r>
          </w:p>
        </w:tc>
        <w:tc>
          <w:tcPr>
            <w:tcW w:w="1852" w:type="pct"/>
            <w:tcBorders>
              <w:top w:val="single" w:sz="4" w:space="0" w:color="000000"/>
              <w:left w:val="single" w:sz="4" w:space="0" w:color="000000"/>
              <w:bottom w:val="single" w:sz="4" w:space="0" w:color="000000"/>
              <w:right w:val="single" w:sz="4" w:space="0" w:color="000000"/>
            </w:tcBorders>
            <w:vAlign w:val="center"/>
          </w:tcPr>
          <w:p w14:paraId="4DFD4A71" w14:textId="77777777" w:rsidR="000D34FD" w:rsidRPr="000D34FD" w:rsidRDefault="000D34FD" w:rsidP="000D34FD">
            <w:pPr>
              <w:widowControl w:val="0"/>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505D3394" w14:textId="77777777" w:rsidR="000D34FD" w:rsidRPr="000D34FD" w:rsidRDefault="000D34FD" w:rsidP="000D34FD">
            <w:pPr>
              <w:widowControl w:val="0"/>
              <w:jc w:val="both"/>
              <w:rPr>
                <w:rFonts w:ascii="Calibri Light" w:hAnsi="Calibri Light" w:cs="Calibri Light"/>
                <w:b/>
                <w:bCs/>
                <w:lang w:val="en-NZ"/>
              </w:rPr>
            </w:pPr>
          </w:p>
        </w:tc>
      </w:tr>
      <w:tr w:rsidR="000D34FD" w:rsidRPr="000D34FD" w14:paraId="44CF9F69"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tcPr>
          <w:p w14:paraId="2198A101"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lastRenderedPageBreak/>
              <w:t xml:space="preserve">c) </w:t>
            </w:r>
            <w:r w:rsidRPr="000D34FD">
              <w:rPr>
                <w:rFonts w:ascii="Calibri Light" w:hAnsi="Calibri Light" w:cs="Calibri Light"/>
                <w:color w:val="000000"/>
                <w:lang w:val="en-NZ"/>
              </w:rPr>
              <w:t>Method for evaluating the stock trends against the reference points is clearly stated.</w:t>
            </w:r>
          </w:p>
        </w:tc>
        <w:tc>
          <w:tcPr>
            <w:tcW w:w="1852" w:type="pct"/>
            <w:tcBorders>
              <w:top w:val="single" w:sz="4" w:space="0" w:color="000000"/>
              <w:left w:val="single" w:sz="4" w:space="0" w:color="000000"/>
              <w:bottom w:val="single" w:sz="4" w:space="0" w:color="000000"/>
              <w:right w:val="single" w:sz="4" w:space="0" w:color="000000"/>
            </w:tcBorders>
            <w:vAlign w:val="center"/>
          </w:tcPr>
          <w:p w14:paraId="77656DB0" w14:textId="2EDC8C36" w:rsidR="000D34FD" w:rsidRPr="000D34FD" w:rsidRDefault="000D34FD" w:rsidP="000D34FD">
            <w:pPr>
              <w:widowControl w:val="0"/>
              <w:spacing w:after="27"/>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092E0056" w14:textId="40F465A3" w:rsidR="000D34FD" w:rsidRPr="000D34FD" w:rsidRDefault="000D34FD" w:rsidP="000D34FD">
            <w:pPr>
              <w:widowControl w:val="0"/>
              <w:jc w:val="both"/>
              <w:rPr>
                <w:rFonts w:ascii="Calibri Light" w:hAnsi="Calibri Light" w:cs="Calibri Light"/>
                <w:b/>
                <w:bCs/>
                <w:lang w:val="en-NZ"/>
              </w:rPr>
            </w:pPr>
          </w:p>
        </w:tc>
      </w:tr>
      <w:tr w:rsidR="000D34FD" w:rsidRPr="000D34FD" w14:paraId="4756D997" w14:textId="77777777" w:rsidTr="000D34FD">
        <w:trPr>
          <w:trHeight w:val="726"/>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6C235383"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d) An appropriate precautionary catch and/or effort limit is included. </w:t>
            </w:r>
          </w:p>
        </w:tc>
        <w:tc>
          <w:tcPr>
            <w:tcW w:w="1852" w:type="pct"/>
            <w:tcBorders>
              <w:top w:val="single" w:sz="4" w:space="0" w:color="000000"/>
              <w:left w:val="single" w:sz="4" w:space="0" w:color="000000"/>
              <w:bottom w:val="single" w:sz="4" w:space="0" w:color="000000"/>
              <w:right w:val="single" w:sz="4" w:space="0" w:color="000000"/>
            </w:tcBorders>
            <w:vAlign w:val="center"/>
          </w:tcPr>
          <w:p w14:paraId="2247B6A9" w14:textId="5DFBACF0"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343744CA" w14:textId="7AEBFA60" w:rsidR="000D34FD" w:rsidRPr="000D34FD" w:rsidRDefault="000D34FD" w:rsidP="000D34FD">
            <w:pPr>
              <w:widowControl w:val="0"/>
              <w:jc w:val="both"/>
              <w:rPr>
                <w:rFonts w:ascii="Calibri Light" w:hAnsi="Calibri Light" w:cs="Calibri Light"/>
                <w:b/>
                <w:bCs/>
                <w:lang w:val="en-NZ"/>
              </w:rPr>
            </w:pPr>
          </w:p>
        </w:tc>
      </w:tr>
      <w:tr w:rsidR="000D34FD" w:rsidRPr="000D34FD" w14:paraId="5C3A3199" w14:textId="77777777" w:rsidTr="000D34FD">
        <w:trPr>
          <w:trHeight w:val="1442"/>
          <w:jc w:val="center"/>
        </w:trPr>
        <w:tc>
          <w:tcPr>
            <w:tcW w:w="2121" w:type="pct"/>
            <w:tcBorders>
              <w:top w:val="single" w:sz="4" w:space="0" w:color="000000"/>
              <w:left w:val="single" w:sz="4" w:space="0" w:color="000000"/>
              <w:bottom w:val="single" w:sz="4" w:space="0" w:color="000000"/>
              <w:right w:val="single" w:sz="4" w:space="0" w:color="000000"/>
            </w:tcBorders>
            <w:vAlign w:val="center"/>
          </w:tcPr>
          <w:p w14:paraId="69E65862"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e) Catch/effort limit(s) are spread over areas or will be undertaken in a manner that ensures exploration and is not focused consistently fishing in one small area. </w:t>
            </w:r>
          </w:p>
        </w:tc>
        <w:tc>
          <w:tcPr>
            <w:tcW w:w="1852" w:type="pct"/>
            <w:tcBorders>
              <w:top w:val="single" w:sz="4" w:space="0" w:color="000000"/>
              <w:left w:val="single" w:sz="4" w:space="0" w:color="000000"/>
              <w:bottom w:val="single" w:sz="4" w:space="0" w:color="000000"/>
              <w:right w:val="single" w:sz="4" w:space="0" w:color="000000"/>
            </w:tcBorders>
            <w:vAlign w:val="center"/>
          </w:tcPr>
          <w:p w14:paraId="44D9A256" w14:textId="1B264B4E"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6C3584F2" w14:textId="49F11EC0" w:rsidR="000D34FD" w:rsidRPr="000D34FD" w:rsidRDefault="000D34FD" w:rsidP="000D34FD">
            <w:pPr>
              <w:widowControl w:val="0"/>
              <w:jc w:val="both"/>
              <w:rPr>
                <w:rFonts w:ascii="Calibri Light" w:hAnsi="Calibri Light" w:cs="Calibri Light"/>
                <w:b/>
                <w:bCs/>
                <w:lang w:val="en-NZ"/>
              </w:rPr>
            </w:pPr>
          </w:p>
        </w:tc>
      </w:tr>
      <w:tr w:rsidR="000D34FD" w:rsidRPr="000D34FD" w14:paraId="281B33EB" w14:textId="77777777" w:rsidTr="000D34FD">
        <w:trPr>
          <w:trHeight w:val="1265"/>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3F8D93D2"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f) </w:t>
            </w:r>
            <w:bookmarkStart w:id="4" w:name="OLE_LINK1"/>
            <w:r w:rsidRPr="000D34FD">
              <w:rPr>
                <w:rFonts w:ascii="Calibri Light" w:hAnsi="Calibri Light" w:cs="Calibri Light"/>
                <w:color w:val="000000"/>
                <w:lang w:val="en-NZ"/>
              </w:rPr>
              <w:t xml:space="preserve">The FOP includes an assessment of the cumulative impacts of all fishing activities </w:t>
            </w:r>
            <w:proofErr w:type="gramStart"/>
            <w:r w:rsidRPr="000D34FD">
              <w:rPr>
                <w:rFonts w:ascii="Calibri Light" w:hAnsi="Calibri Light" w:cs="Calibri Light"/>
                <w:color w:val="000000"/>
                <w:lang w:val="en-NZ"/>
              </w:rPr>
              <w:t>in the area of</w:t>
            </w:r>
            <w:proofErr w:type="gramEnd"/>
            <w:r w:rsidRPr="000D34FD">
              <w:rPr>
                <w:rFonts w:ascii="Calibri Light" w:hAnsi="Calibri Light" w:cs="Calibri Light"/>
                <w:color w:val="000000"/>
                <w:lang w:val="en-NZ"/>
              </w:rPr>
              <w:t xml:space="preserve"> the exploratory fishery.</w:t>
            </w:r>
            <w:bookmarkEnd w:id="4"/>
          </w:p>
        </w:tc>
        <w:tc>
          <w:tcPr>
            <w:tcW w:w="1852" w:type="pct"/>
            <w:tcBorders>
              <w:top w:val="single" w:sz="4" w:space="0" w:color="000000"/>
              <w:left w:val="single" w:sz="4" w:space="0" w:color="000000"/>
              <w:bottom w:val="single" w:sz="4" w:space="0" w:color="000000"/>
              <w:right w:val="single" w:sz="4" w:space="0" w:color="000000"/>
            </w:tcBorders>
            <w:vAlign w:val="center"/>
          </w:tcPr>
          <w:p w14:paraId="28F2828C" w14:textId="2723BA31" w:rsidR="000D34FD" w:rsidRPr="000D34FD" w:rsidRDefault="000D34FD" w:rsidP="000D34FD">
            <w:pPr>
              <w:widowControl w:val="0"/>
              <w:spacing w:after="121"/>
              <w:jc w:val="both"/>
              <w:rPr>
                <w:rFonts w:ascii="Calibri Light" w:hAnsi="Calibri Light" w:cs="Calibri Light"/>
                <w:color w:val="000000"/>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7A870016" w14:textId="4235788D" w:rsidR="000D34FD" w:rsidRPr="000D34FD" w:rsidRDefault="000D34FD" w:rsidP="000D34FD">
            <w:pPr>
              <w:widowControl w:val="0"/>
              <w:jc w:val="both"/>
              <w:rPr>
                <w:rFonts w:ascii="Calibri Light" w:hAnsi="Calibri Light" w:cs="Calibri Light"/>
                <w:b/>
                <w:bCs/>
                <w:lang w:val="en-NZ"/>
              </w:rPr>
            </w:pPr>
          </w:p>
        </w:tc>
      </w:tr>
      <w:tr w:rsidR="000D34FD" w:rsidRPr="000D34FD" w14:paraId="49415E2B" w14:textId="77777777" w:rsidTr="000D34FD">
        <w:trPr>
          <w:trHeight w:val="1822"/>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36A395D0"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g) The FOP includes an evaluation of the impact of the proposed fishing on the marine ecosystem including specific risk assessments for SSI, teleost bycatch, shark bycatch and VME impacts.</w:t>
            </w:r>
          </w:p>
        </w:tc>
        <w:tc>
          <w:tcPr>
            <w:tcW w:w="1852" w:type="pct"/>
            <w:tcBorders>
              <w:top w:val="single" w:sz="4" w:space="0" w:color="000000"/>
              <w:left w:val="single" w:sz="4" w:space="0" w:color="000000"/>
              <w:bottom w:val="single" w:sz="4" w:space="0" w:color="000000"/>
              <w:right w:val="single" w:sz="4" w:space="0" w:color="000000"/>
            </w:tcBorders>
            <w:vAlign w:val="center"/>
          </w:tcPr>
          <w:p w14:paraId="3CB7256E" w14:textId="20AAAEE3" w:rsidR="000D34FD" w:rsidRPr="000D34FD" w:rsidRDefault="000D34FD" w:rsidP="000D34FD">
            <w:pPr>
              <w:widowControl w:val="0"/>
              <w:ind w:left="-6"/>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5923B0C5" w14:textId="185E9A08" w:rsidR="000D34FD" w:rsidRPr="000D34FD" w:rsidRDefault="000D34FD" w:rsidP="000D34FD">
            <w:pPr>
              <w:widowControl w:val="0"/>
              <w:jc w:val="both"/>
              <w:rPr>
                <w:rFonts w:ascii="Calibri Light" w:hAnsi="Calibri Light" w:cs="Calibri Light"/>
                <w:b/>
                <w:bCs/>
                <w:lang w:val="en-NZ"/>
              </w:rPr>
            </w:pPr>
          </w:p>
        </w:tc>
      </w:tr>
      <w:tr w:rsidR="000D34FD" w:rsidRPr="000D34FD" w14:paraId="3064760A"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6BC660F9"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h) </w:t>
            </w:r>
            <w:r w:rsidRPr="000D34FD">
              <w:rPr>
                <w:rFonts w:ascii="Calibri Light" w:hAnsi="Calibri Light" w:cs="Calibri Light"/>
                <w:color w:val="000000"/>
                <w:lang w:val="en-NZ"/>
              </w:rPr>
              <w:t>If the Data Collection and Analysis Plan is carried out as proposed it will result in sufficient information to inform the level of precaution required and the degree of certainty with which the Scientific Committee’s advice could be provided.</w:t>
            </w:r>
          </w:p>
        </w:tc>
        <w:tc>
          <w:tcPr>
            <w:tcW w:w="1852" w:type="pct"/>
            <w:tcBorders>
              <w:top w:val="single" w:sz="4" w:space="0" w:color="000000"/>
              <w:left w:val="single" w:sz="4" w:space="0" w:color="000000"/>
              <w:bottom w:val="single" w:sz="4" w:space="0" w:color="000000"/>
              <w:right w:val="single" w:sz="4" w:space="0" w:color="000000"/>
            </w:tcBorders>
            <w:vAlign w:val="center"/>
          </w:tcPr>
          <w:p w14:paraId="348329FE" w14:textId="2867CBCA" w:rsidR="000D34FD" w:rsidRPr="000D34FD" w:rsidRDefault="000D34FD" w:rsidP="000D34FD">
            <w:pPr>
              <w:widowControl w:val="0"/>
              <w:spacing w:after="131"/>
              <w:ind w:left="-6"/>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26EEC0BA" w14:textId="0047F276" w:rsidR="000D34FD" w:rsidRPr="000D34FD" w:rsidRDefault="000D34FD" w:rsidP="000D34FD">
            <w:pPr>
              <w:widowControl w:val="0"/>
              <w:jc w:val="both"/>
              <w:rPr>
                <w:rFonts w:ascii="Calibri Light" w:hAnsi="Calibri Light" w:cs="Calibri Light"/>
                <w:b/>
                <w:bCs/>
                <w:lang w:val="en-NZ"/>
              </w:rPr>
            </w:pPr>
          </w:p>
        </w:tc>
      </w:tr>
      <w:tr w:rsidR="000D34FD" w:rsidRPr="000D34FD" w14:paraId="252F6C8D"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191128A4" w14:textId="77777777" w:rsidR="000D34FD" w:rsidRPr="000D34FD" w:rsidRDefault="000D34FD" w:rsidP="000D34FD">
            <w:pPr>
              <w:widowControl w:val="0"/>
              <w:jc w:val="both"/>
              <w:rPr>
                <w:rFonts w:ascii="Calibri Light" w:hAnsi="Calibri Light" w:cs="Calibri Light"/>
                <w:lang w:val="en-NZ"/>
              </w:rPr>
            </w:pPr>
            <w:proofErr w:type="spellStart"/>
            <w:r w:rsidRPr="000D34FD">
              <w:rPr>
                <w:rFonts w:ascii="Calibri Light" w:hAnsi="Calibri Light" w:cs="Calibri Light"/>
                <w:lang w:val="en-NZ"/>
              </w:rPr>
              <w:t>i</w:t>
            </w:r>
            <w:proofErr w:type="spellEnd"/>
            <w:r w:rsidRPr="000D34FD">
              <w:rPr>
                <w:rFonts w:ascii="Calibri Light" w:hAnsi="Calibri Light" w:cs="Calibri Light"/>
                <w:lang w:val="en-NZ"/>
              </w:rPr>
              <w:t xml:space="preserve">) </w:t>
            </w:r>
            <w:r w:rsidRPr="000D34FD">
              <w:rPr>
                <w:rFonts w:ascii="Calibri Light" w:hAnsi="Calibri Light" w:cs="Calibri Light"/>
                <w:color w:val="000000"/>
                <w:lang w:val="en-NZ"/>
              </w:rPr>
              <w:t xml:space="preserve">The degree to which the approach outlined in the Fisheries Operation Plan is likely to ensure the exploratory fishery is developed consistently with its nature as an exploratory fishery, and consistently with the objectives of the Agreement. </w:t>
            </w:r>
          </w:p>
        </w:tc>
        <w:tc>
          <w:tcPr>
            <w:tcW w:w="1852" w:type="pct"/>
            <w:tcBorders>
              <w:top w:val="single" w:sz="4" w:space="0" w:color="000000"/>
              <w:left w:val="single" w:sz="4" w:space="0" w:color="000000"/>
              <w:bottom w:val="single" w:sz="4" w:space="0" w:color="000000"/>
              <w:right w:val="single" w:sz="4" w:space="0" w:color="000000"/>
            </w:tcBorders>
            <w:vAlign w:val="center"/>
          </w:tcPr>
          <w:p w14:paraId="1E8ED0D1" w14:textId="3101D887" w:rsidR="000D34FD" w:rsidRPr="000D34FD" w:rsidRDefault="000D34FD" w:rsidP="000D34FD">
            <w:pPr>
              <w:widowControl w:val="0"/>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67EDB46B" w14:textId="632D4C44" w:rsidR="000D34FD" w:rsidRPr="000D34FD" w:rsidRDefault="000D34FD" w:rsidP="000D34FD">
            <w:pPr>
              <w:widowControl w:val="0"/>
              <w:jc w:val="both"/>
              <w:rPr>
                <w:rFonts w:ascii="Calibri Light" w:hAnsi="Calibri Light" w:cs="Calibri Light"/>
                <w:b/>
                <w:bCs/>
                <w:u w:val="single"/>
                <w:lang w:val="en-NZ"/>
              </w:rPr>
            </w:pPr>
          </w:p>
        </w:tc>
      </w:tr>
      <w:tr w:rsidR="000D34FD" w:rsidRPr="000D34FD" w14:paraId="4761DE05" w14:textId="77777777" w:rsidTr="000D34FD">
        <w:trPr>
          <w:trHeight w:val="699"/>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2764247B"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j) </w:t>
            </w:r>
            <w:r w:rsidRPr="000D34FD">
              <w:rPr>
                <w:rFonts w:ascii="Calibri Light" w:hAnsi="Calibri Light" w:cs="Calibri Light"/>
                <w:color w:val="000000"/>
                <w:lang w:val="en-NZ"/>
              </w:rPr>
              <w:t>If a Fisheries Operation Plan proposes any bottom fishing activities, advice and recommendations in accordance with CMM 01(2023) (Interim Management of Bottom Fishing)</w:t>
            </w:r>
            <w:r w:rsidRPr="000D34FD">
              <w:rPr>
                <w:rFonts w:ascii="Calibri Light" w:hAnsi="Calibri Light" w:cs="Calibri Light"/>
                <w:color w:val="000000"/>
                <w:vertAlign w:val="superscript"/>
                <w:lang w:val="en-NZ"/>
              </w:rPr>
              <w:footnoteReference w:id="1"/>
            </w:r>
            <w:r w:rsidRPr="000D34FD">
              <w:rPr>
                <w:rFonts w:ascii="Calibri Light" w:hAnsi="Calibri Light" w:cs="Calibri Light"/>
                <w:color w:val="000000"/>
                <w:lang w:val="en-NZ"/>
              </w:rPr>
              <w:t>.</w:t>
            </w:r>
          </w:p>
        </w:tc>
        <w:tc>
          <w:tcPr>
            <w:tcW w:w="1852" w:type="pct"/>
            <w:tcBorders>
              <w:top w:val="single" w:sz="4" w:space="0" w:color="000000"/>
              <w:left w:val="single" w:sz="4" w:space="0" w:color="000000"/>
              <w:bottom w:val="single" w:sz="4" w:space="0" w:color="000000"/>
              <w:right w:val="single" w:sz="4" w:space="0" w:color="000000"/>
            </w:tcBorders>
            <w:vAlign w:val="center"/>
          </w:tcPr>
          <w:p w14:paraId="56691CA0" w14:textId="77777777" w:rsidR="000D34FD" w:rsidRPr="000D34FD" w:rsidRDefault="000D34FD" w:rsidP="000D34FD">
            <w:pPr>
              <w:widowControl w:val="0"/>
              <w:ind w:left="-85"/>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197C0F41" w14:textId="5BD3BDC5" w:rsidR="000D34FD" w:rsidRPr="000D34FD" w:rsidRDefault="000D34FD" w:rsidP="000D34FD">
            <w:pPr>
              <w:widowControl w:val="0"/>
              <w:jc w:val="both"/>
              <w:rPr>
                <w:rFonts w:ascii="Calibri Light" w:hAnsi="Calibri Light" w:cs="Calibri Light"/>
                <w:b/>
                <w:bCs/>
                <w:lang w:val="en-NZ"/>
              </w:rPr>
            </w:pPr>
          </w:p>
        </w:tc>
      </w:tr>
    </w:tbl>
    <w:p w14:paraId="108F4282" w14:textId="77777777" w:rsidR="000D34FD" w:rsidRDefault="000D34FD" w:rsidP="000D34FD">
      <w:pPr>
        <w:widowControl w:val="0"/>
        <w:spacing w:after="0" w:line="240" w:lineRule="auto"/>
        <w:jc w:val="both"/>
        <w:rPr>
          <w:rFonts w:ascii="Arial" w:eastAsia="MS Mincho" w:hAnsi="Arial" w:cs="Arial"/>
          <w:kern w:val="0"/>
          <w:lang w:val="en-NZ" w:eastAsia="ja-JP"/>
          <w14:ligatures w14:val="none"/>
        </w:rPr>
      </w:pPr>
      <w:bookmarkStart w:id="5" w:name="_Toc162009591"/>
    </w:p>
    <w:p w14:paraId="35181049" w14:textId="77777777" w:rsidR="000D34FD" w:rsidRDefault="000D34FD" w:rsidP="000D34FD">
      <w:pPr>
        <w:widowControl w:val="0"/>
        <w:spacing w:after="0" w:line="240" w:lineRule="auto"/>
        <w:jc w:val="both"/>
        <w:rPr>
          <w:rFonts w:ascii="Arial" w:eastAsia="MS Mincho" w:hAnsi="Arial" w:cs="Arial"/>
          <w:kern w:val="0"/>
          <w:lang w:val="en-NZ" w:eastAsia="ja-JP"/>
          <w14:ligatures w14:val="none"/>
        </w:rPr>
      </w:pPr>
    </w:p>
    <w:p w14:paraId="5F02267F" w14:textId="77777777" w:rsidR="000D34FD" w:rsidRPr="000D34FD" w:rsidRDefault="000D34FD" w:rsidP="000D34FD">
      <w:pPr>
        <w:widowControl w:val="0"/>
        <w:spacing w:after="0" w:line="240" w:lineRule="auto"/>
        <w:jc w:val="both"/>
        <w:rPr>
          <w:rFonts w:ascii="Arial" w:eastAsia="MS Mincho" w:hAnsi="Arial" w:cs="Arial"/>
          <w:kern w:val="0"/>
          <w:lang w:val="en-NZ" w:eastAsia="ja-JP"/>
          <w14:ligatures w14:val="none"/>
        </w:rPr>
      </w:pPr>
    </w:p>
    <w:p w14:paraId="62F71CC9" w14:textId="77777777" w:rsidR="000D34FD" w:rsidRPr="000D34FD" w:rsidRDefault="000D34FD" w:rsidP="000D34FD">
      <w:pPr>
        <w:spacing w:before="40" w:after="0"/>
        <w:ind w:left="360" w:hanging="360"/>
        <w:jc w:val="both"/>
        <w:outlineLvl w:val="2"/>
        <w:rPr>
          <w:rFonts w:ascii="Arial" w:eastAsia="Century" w:hAnsi="Arial" w:cs="Times New Roman"/>
          <w:color w:val="2E74B5"/>
          <w:kern w:val="0"/>
          <w:sz w:val="24"/>
          <w:szCs w:val="24"/>
          <w:lang w:val="en-NZ"/>
          <w14:ligatures w14:val="none"/>
        </w:rPr>
      </w:pPr>
      <w:r w:rsidRPr="000D34FD">
        <w:rPr>
          <w:rFonts w:ascii="Arial" w:eastAsia="Century" w:hAnsi="Arial" w:cs="Times New Roman"/>
          <w:color w:val="2E74B5"/>
          <w:kern w:val="0"/>
          <w:sz w:val="24"/>
          <w:szCs w:val="24"/>
          <w:lang w:val="en-NZ"/>
          <w14:ligatures w14:val="none"/>
        </w:rPr>
        <w:lastRenderedPageBreak/>
        <w:t>Data Collection and Analysis Plan checklist</w:t>
      </w:r>
      <w:bookmarkEnd w:id="5"/>
    </w:p>
    <w:tbl>
      <w:tblPr>
        <w:tblStyle w:val="TableGrid1"/>
        <w:tblW w:w="5000" w:type="pct"/>
        <w:jc w:val="center"/>
        <w:tblLook w:val="04A0" w:firstRow="1" w:lastRow="0" w:firstColumn="1" w:lastColumn="0" w:noHBand="0" w:noVBand="1"/>
      </w:tblPr>
      <w:tblGrid>
        <w:gridCol w:w="3845"/>
        <w:gridCol w:w="3319"/>
        <w:gridCol w:w="1852"/>
      </w:tblGrid>
      <w:tr w:rsidR="000D34FD" w:rsidRPr="000D34FD" w14:paraId="101731FC" w14:textId="77777777" w:rsidTr="000D34FD">
        <w:trPr>
          <w:trHeight w:val="501"/>
          <w:tblHeader/>
          <w:jc w:val="center"/>
        </w:trPr>
        <w:tc>
          <w:tcPr>
            <w:tcW w:w="2132"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3D1847A0" w14:textId="77777777" w:rsidR="000D34FD" w:rsidRPr="000D34FD" w:rsidRDefault="000D34FD" w:rsidP="000D34FD">
            <w:pPr>
              <w:widowControl w:val="0"/>
              <w:jc w:val="both"/>
              <w:rPr>
                <w:rFonts w:ascii="Calibri Light" w:hAnsi="Calibri Light" w:cs="Calibri Light"/>
                <w:b/>
                <w:color w:val="FFFFFF"/>
                <w:lang w:val="en-NZ"/>
              </w:rPr>
            </w:pPr>
            <w:r w:rsidRPr="000D34FD">
              <w:rPr>
                <w:rFonts w:ascii="Calibri Light" w:hAnsi="Calibri Light" w:cs="Calibri Light"/>
                <w:b/>
                <w:color w:val="FFFFFF"/>
                <w:lang w:val="en-NZ"/>
              </w:rPr>
              <w:t>Data Collection Plan considerations</w:t>
            </w:r>
          </w:p>
        </w:tc>
        <w:tc>
          <w:tcPr>
            <w:tcW w:w="1840"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6780A196" w14:textId="77777777" w:rsidR="000D34FD" w:rsidRPr="000D34FD" w:rsidRDefault="000D34FD" w:rsidP="000D34FD">
            <w:pPr>
              <w:widowControl w:val="0"/>
              <w:jc w:val="both"/>
              <w:rPr>
                <w:rFonts w:ascii="Calibri Light" w:hAnsi="Calibri Light" w:cs="Calibri Light"/>
                <w:b/>
                <w:color w:val="FFFFFF"/>
                <w:lang w:val="en-NZ"/>
              </w:rPr>
            </w:pPr>
            <w:r w:rsidRPr="000D34FD">
              <w:rPr>
                <w:rFonts w:ascii="Calibri Light" w:hAnsi="Calibri Light" w:cs="Calibri Light"/>
                <w:b/>
                <w:color w:val="FFFFFF"/>
                <w:lang w:val="en-NZ"/>
              </w:rPr>
              <w:t xml:space="preserve">Rationale from proponent </w:t>
            </w:r>
          </w:p>
        </w:tc>
        <w:tc>
          <w:tcPr>
            <w:tcW w:w="1027"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4CC3D6E0" w14:textId="77777777" w:rsidR="000D34FD" w:rsidRPr="000D34FD" w:rsidRDefault="000D34FD" w:rsidP="000D34FD">
            <w:pPr>
              <w:widowControl w:val="0"/>
              <w:jc w:val="both"/>
              <w:rPr>
                <w:rFonts w:ascii="Calibri Light" w:hAnsi="Calibri Light" w:cs="Calibri Light"/>
                <w:b/>
                <w:color w:val="FFFFFF"/>
                <w:lang w:val="en-NZ"/>
              </w:rPr>
            </w:pPr>
            <w:r w:rsidRPr="000D34FD">
              <w:rPr>
                <w:rFonts w:ascii="Calibri Light" w:hAnsi="Calibri Light" w:cs="Calibri Light"/>
                <w:b/>
                <w:color w:val="FFFFFF"/>
                <w:lang w:val="en-NZ"/>
              </w:rPr>
              <w:t>Assessment by SC</w:t>
            </w:r>
          </w:p>
        </w:tc>
      </w:tr>
      <w:tr w:rsidR="000D34FD" w:rsidRPr="000D34FD" w14:paraId="2662151E" w14:textId="77777777" w:rsidTr="000D34FD">
        <w:trPr>
          <w:trHeight w:val="1545"/>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64E54585"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a) </w:t>
            </w:r>
            <w:r w:rsidRPr="000D34FD">
              <w:rPr>
                <w:rFonts w:ascii="Calibri Light" w:hAnsi="Calibri Light" w:cs="Calibri Light"/>
                <w:color w:val="000000"/>
                <w:lang w:val="en-NZ"/>
              </w:rPr>
              <w:t>A description of the catch, effort and related biological, ecological and environmental data are included and are sufficient to address the questions raised in the FOP Checklist, items c, e, f, g and h.</w:t>
            </w:r>
          </w:p>
        </w:tc>
        <w:tc>
          <w:tcPr>
            <w:tcW w:w="1840" w:type="pct"/>
            <w:tcBorders>
              <w:top w:val="single" w:sz="4" w:space="0" w:color="000000"/>
              <w:left w:val="single" w:sz="4" w:space="0" w:color="000000"/>
              <w:bottom w:val="single" w:sz="4" w:space="0" w:color="000000"/>
              <w:right w:val="single" w:sz="4" w:space="0" w:color="000000"/>
            </w:tcBorders>
            <w:vAlign w:val="center"/>
          </w:tcPr>
          <w:p w14:paraId="36F61E5C" w14:textId="27CC57B8" w:rsidR="000D34FD" w:rsidRPr="000D34FD" w:rsidRDefault="000D34FD" w:rsidP="000D34FD">
            <w:pPr>
              <w:widowControl w:val="0"/>
              <w:spacing w:after="110"/>
              <w:jc w:val="both"/>
              <w:rPr>
                <w:rFonts w:ascii="Calibri Light" w:hAnsi="Calibri Light" w:cs="Calibri Light"/>
                <w:color w:val="BF8F00"/>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1AF79028" w14:textId="4D8B109B" w:rsidR="000D34FD" w:rsidRPr="000D34FD" w:rsidRDefault="000D34FD" w:rsidP="000D34FD">
            <w:pPr>
              <w:widowControl w:val="0"/>
              <w:jc w:val="both"/>
              <w:rPr>
                <w:rFonts w:ascii="Calibri Light" w:hAnsi="Calibri Light" w:cs="Calibri Light"/>
                <w:b/>
                <w:bCs/>
                <w:lang w:val="en-NZ"/>
              </w:rPr>
            </w:pPr>
          </w:p>
        </w:tc>
      </w:tr>
      <w:tr w:rsidR="000D34FD" w:rsidRPr="000D34FD" w14:paraId="563914D5" w14:textId="77777777" w:rsidTr="000D34FD">
        <w:trPr>
          <w:trHeight w:val="1134"/>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1BD0D76C"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b) The dates by which the data must be provided to the MoP are included.</w:t>
            </w:r>
          </w:p>
        </w:tc>
        <w:tc>
          <w:tcPr>
            <w:tcW w:w="1840" w:type="pct"/>
            <w:tcBorders>
              <w:top w:val="single" w:sz="4" w:space="0" w:color="000000"/>
              <w:left w:val="single" w:sz="4" w:space="0" w:color="000000"/>
              <w:bottom w:val="single" w:sz="4" w:space="0" w:color="000000"/>
              <w:right w:val="single" w:sz="4" w:space="0" w:color="000000"/>
            </w:tcBorders>
            <w:vAlign w:val="center"/>
          </w:tcPr>
          <w:p w14:paraId="5CC9EDFF" w14:textId="654E0129" w:rsidR="000D34FD" w:rsidRPr="000D34FD" w:rsidRDefault="000D34FD" w:rsidP="000D34FD">
            <w:pPr>
              <w:widowControl w:val="0"/>
              <w:ind w:left="-5"/>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49BC41E7" w14:textId="6B08FA79" w:rsidR="000D34FD" w:rsidRPr="000D34FD" w:rsidRDefault="000D34FD" w:rsidP="000D34FD">
            <w:pPr>
              <w:widowControl w:val="0"/>
              <w:jc w:val="both"/>
              <w:rPr>
                <w:rFonts w:ascii="Calibri Light" w:hAnsi="Calibri Light" w:cs="Calibri Light"/>
                <w:b/>
                <w:bCs/>
                <w:lang w:val="en-NZ"/>
              </w:rPr>
            </w:pPr>
          </w:p>
        </w:tc>
      </w:tr>
      <w:tr w:rsidR="000D34FD" w:rsidRPr="000D34FD" w14:paraId="2C292673" w14:textId="77777777" w:rsidTr="000D34FD">
        <w:trPr>
          <w:trHeight w:val="2391"/>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66E10804"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c) </w:t>
            </w:r>
            <w:r w:rsidRPr="000D34FD">
              <w:rPr>
                <w:rFonts w:ascii="Calibri Light" w:hAnsi="Calibri Light" w:cs="Calibri Light"/>
                <w:color w:val="000000"/>
                <w:lang w:val="en-NZ"/>
              </w:rPr>
              <w:t>A plan is included for directing fishing effort in an exploratory fishery to allow for the acquisition of relevant data to evaluate the fishery potential and the ecological relationships among harvested, non-target and associated and dependent populations and the likelihood of adverse impact.</w:t>
            </w:r>
          </w:p>
        </w:tc>
        <w:tc>
          <w:tcPr>
            <w:tcW w:w="1840" w:type="pct"/>
            <w:tcBorders>
              <w:top w:val="single" w:sz="4" w:space="0" w:color="000000"/>
              <w:left w:val="single" w:sz="4" w:space="0" w:color="000000"/>
              <w:bottom w:val="single" w:sz="4" w:space="0" w:color="000000"/>
              <w:right w:val="single" w:sz="4" w:space="0" w:color="000000"/>
            </w:tcBorders>
            <w:vAlign w:val="center"/>
          </w:tcPr>
          <w:p w14:paraId="61FD7D15" w14:textId="7C8F817E" w:rsidR="000D34FD" w:rsidRPr="000D34FD" w:rsidRDefault="000D34FD" w:rsidP="000D34FD">
            <w:pPr>
              <w:widowControl w:val="0"/>
              <w:spacing w:after="165"/>
              <w:ind w:left="-5"/>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54B48397" w14:textId="527DF0F0" w:rsidR="000D34FD" w:rsidRPr="000D34FD" w:rsidRDefault="000D34FD" w:rsidP="000D34FD">
            <w:pPr>
              <w:widowControl w:val="0"/>
              <w:jc w:val="both"/>
              <w:rPr>
                <w:rFonts w:ascii="Calibri Light" w:hAnsi="Calibri Light" w:cs="Calibri Light"/>
                <w:b/>
                <w:bCs/>
                <w:lang w:val="en-NZ"/>
              </w:rPr>
            </w:pPr>
          </w:p>
        </w:tc>
      </w:tr>
      <w:tr w:rsidR="000D34FD" w:rsidRPr="000D34FD" w14:paraId="780273E0" w14:textId="77777777" w:rsidTr="000D34FD">
        <w:trPr>
          <w:trHeight w:val="3672"/>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41B4E783"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d) </w:t>
            </w:r>
            <w:r w:rsidRPr="000D34FD">
              <w:rPr>
                <w:rFonts w:ascii="Calibri Light" w:hAnsi="Calibri Light" w:cs="Calibri Light"/>
                <w:color w:val="000000"/>
                <w:lang w:val="en-NZ"/>
              </w:rPr>
              <w:t>Where appropriate, the FOP includes a plan for the acquisition of any other research data obtained by fishing vessels, including activities that may require the cooperative activities of scientific observers and the vessel, as may be required by the Scientific Committee to evaluate the fishery potential and the ecological relationships among harvested, non-target, associated and dependent populations and the likelihood of adverse impacts.</w:t>
            </w:r>
          </w:p>
        </w:tc>
        <w:tc>
          <w:tcPr>
            <w:tcW w:w="1840" w:type="pct"/>
            <w:tcBorders>
              <w:top w:val="single" w:sz="4" w:space="0" w:color="000000"/>
              <w:left w:val="single" w:sz="4" w:space="0" w:color="000000"/>
              <w:bottom w:val="single" w:sz="4" w:space="0" w:color="000000"/>
              <w:right w:val="single" w:sz="4" w:space="0" w:color="000000"/>
            </w:tcBorders>
            <w:vAlign w:val="center"/>
          </w:tcPr>
          <w:p w14:paraId="48166C3E" w14:textId="297F9380" w:rsidR="000D34FD" w:rsidRPr="000D34FD" w:rsidRDefault="000D34FD" w:rsidP="000D34FD">
            <w:pPr>
              <w:widowControl w:val="0"/>
              <w:jc w:val="both"/>
              <w:rPr>
                <w:rFonts w:ascii="Calibri Light" w:hAnsi="Calibri Light" w:cs="Calibri Light"/>
                <w:color w:val="000000"/>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1F43683B" w14:textId="44910021" w:rsidR="000D34FD" w:rsidRPr="000D34FD" w:rsidRDefault="000D34FD" w:rsidP="000D34FD">
            <w:pPr>
              <w:widowControl w:val="0"/>
              <w:jc w:val="both"/>
              <w:rPr>
                <w:rFonts w:ascii="Calibri Light" w:hAnsi="Calibri Light" w:cs="Calibri Light"/>
                <w:b/>
                <w:bCs/>
                <w:lang w:val="en-NZ"/>
              </w:rPr>
            </w:pPr>
          </w:p>
        </w:tc>
      </w:tr>
      <w:tr w:rsidR="000D34FD" w:rsidRPr="000D34FD" w14:paraId="261F7207" w14:textId="77777777" w:rsidTr="000D34FD">
        <w:trPr>
          <w:trHeight w:val="694"/>
          <w:jc w:val="center"/>
        </w:trPr>
        <w:tc>
          <w:tcPr>
            <w:tcW w:w="2132" w:type="pct"/>
            <w:tcBorders>
              <w:top w:val="single" w:sz="4" w:space="0" w:color="000000"/>
              <w:left w:val="single" w:sz="4" w:space="0" w:color="000000"/>
              <w:bottom w:val="single" w:sz="4" w:space="0" w:color="000000"/>
              <w:right w:val="single" w:sz="4" w:space="0" w:color="000000"/>
            </w:tcBorders>
            <w:vAlign w:val="center"/>
          </w:tcPr>
          <w:p w14:paraId="11244D6B"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e) The FOP includes a description of the planned analyse of catch and effort data including CPUE, catch distribution of the target and bycatch species; biological analysis including, length, age, growth maturity of target species; environmental impact analysis; VMEs impact assessment (if appropriate); and target species stock delineation. Including a time frame for these assessments</w:t>
            </w:r>
            <w:r w:rsidRPr="000D34FD">
              <w:rPr>
                <w:rFonts w:ascii="Calibri Light" w:hAnsi="Calibri Light" w:cs="Calibri Light"/>
                <w:vertAlign w:val="superscript"/>
                <w:lang w:val="en-NZ"/>
              </w:rPr>
              <w:footnoteReference w:id="2"/>
            </w:r>
            <w:r w:rsidRPr="000D34FD">
              <w:rPr>
                <w:rFonts w:ascii="Calibri Light" w:hAnsi="Calibri Light" w:cs="Calibri Light"/>
                <w:lang w:val="en-NZ"/>
              </w:rPr>
              <w:t xml:space="preserve"> (that is when will data be analysed and available for SC review).</w:t>
            </w:r>
          </w:p>
        </w:tc>
        <w:tc>
          <w:tcPr>
            <w:tcW w:w="1840" w:type="pct"/>
            <w:tcBorders>
              <w:top w:val="single" w:sz="4" w:space="0" w:color="000000"/>
              <w:left w:val="single" w:sz="4" w:space="0" w:color="000000"/>
              <w:bottom w:val="single" w:sz="4" w:space="0" w:color="000000"/>
              <w:right w:val="single" w:sz="4" w:space="0" w:color="000000"/>
            </w:tcBorders>
            <w:vAlign w:val="center"/>
          </w:tcPr>
          <w:p w14:paraId="6C397B1B" w14:textId="77777777" w:rsidR="000D34FD" w:rsidRPr="000D34FD" w:rsidRDefault="000D34FD" w:rsidP="000D34FD">
            <w:pPr>
              <w:widowControl w:val="0"/>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7434BC0F" w14:textId="09BEBCC5" w:rsidR="000D34FD" w:rsidRPr="000D34FD" w:rsidRDefault="000D34FD" w:rsidP="000D34FD">
            <w:pPr>
              <w:widowControl w:val="0"/>
              <w:jc w:val="both"/>
              <w:rPr>
                <w:rFonts w:ascii="Calibri Light" w:hAnsi="Calibri Light" w:cs="Calibri Light"/>
                <w:b/>
                <w:bCs/>
                <w:lang w:val="en-NZ"/>
              </w:rPr>
            </w:pPr>
          </w:p>
        </w:tc>
      </w:tr>
      <w:tr w:rsidR="000D34FD" w:rsidRPr="000D34FD" w14:paraId="0A121B0C" w14:textId="77777777" w:rsidTr="000D34FD">
        <w:trPr>
          <w:trHeight w:val="2405"/>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1F6643A6"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lastRenderedPageBreak/>
              <w:t xml:space="preserve">f) </w:t>
            </w:r>
            <w:r w:rsidRPr="000D34FD">
              <w:rPr>
                <w:rFonts w:ascii="Calibri Light" w:hAnsi="Calibri Light" w:cs="Calibri Light"/>
                <w:color w:val="000000"/>
                <w:lang w:val="en-NZ"/>
              </w:rPr>
              <w:t>The FOP includes an evaluation of the time scales involved in determining the responses of harvested, dependent and related populations to fishing activities (that is how long do you expect the fished stock to show a stock response to the fishing activities).</w:t>
            </w:r>
          </w:p>
        </w:tc>
        <w:tc>
          <w:tcPr>
            <w:tcW w:w="1840" w:type="pct"/>
            <w:tcBorders>
              <w:top w:val="single" w:sz="4" w:space="0" w:color="000000"/>
              <w:left w:val="single" w:sz="4" w:space="0" w:color="000000"/>
              <w:bottom w:val="single" w:sz="4" w:space="0" w:color="000000"/>
              <w:right w:val="single" w:sz="4" w:space="0" w:color="000000"/>
            </w:tcBorders>
            <w:vAlign w:val="center"/>
          </w:tcPr>
          <w:p w14:paraId="313DE743" w14:textId="1E4A69DF"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2EDDB268" w14:textId="755C8FAE" w:rsidR="000D34FD" w:rsidRPr="000D34FD" w:rsidRDefault="000D34FD" w:rsidP="000D34FD">
            <w:pPr>
              <w:widowControl w:val="0"/>
              <w:jc w:val="both"/>
              <w:rPr>
                <w:rFonts w:ascii="Calibri Light" w:hAnsi="Calibri Light" w:cs="Calibri Light"/>
                <w:b/>
                <w:bCs/>
                <w:lang w:val="en-NZ"/>
              </w:rPr>
            </w:pPr>
          </w:p>
        </w:tc>
      </w:tr>
    </w:tbl>
    <w:p w14:paraId="73A457F9" w14:textId="77777777" w:rsidR="000D34FD" w:rsidRPr="000D34FD" w:rsidRDefault="000D34FD" w:rsidP="000D34FD">
      <w:pPr>
        <w:widowControl w:val="0"/>
        <w:spacing w:after="0" w:line="240" w:lineRule="auto"/>
        <w:jc w:val="both"/>
        <w:rPr>
          <w:rFonts w:ascii="Calibri Light" w:eastAsia="MS Mincho" w:hAnsi="Calibri Light" w:cs="Calibri Light"/>
          <w:kern w:val="0"/>
          <w:lang w:val="en-NZ" w:eastAsia="ja-JP"/>
          <w14:ligatures w14:val="none"/>
        </w:rPr>
      </w:pPr>
    </w:p>
    <w:p w14:paraId="02CFE9A4" w14:textId="77777777" w:rsidR="000D34FD" w:rsidRPr="000D34FD" w:rsidRDefault="000D34FD" w:rsidP="000D34FD">
      <w:pPr>
        <w:spacing w:before="40" w:after="0"/>
        <w:ind w:left="360" w:hanging="360"/>
        <w:outlineLvl w:val="2"/>
        <w:rPr>
          <w:rFonts w:ascii="Arial" w:eastAsia="Century" w:hAnsi="Arial" w:cs="Times New Roman"/>
          <w:color w:val="2E74B5"/>
          <w:kern w:val="0"/>
          <w:sz w:val="24"/>
          <w:szCs w:val="24"/>
          <w:lang w:val="en-NZ"/>
          <w14:ligatures w14:val="none"/>
        </w:rPr>
      </w:pPr>
      <w:bookmarkStart w:id="6" w:name="_Toc162009592"/>
      <w:r w:rsidRPr="000D34FD">
        <w:rPr>
          <w:rFonts w:ascii="Arial" w:eastAsia="Century" w:hAnsi="Arial" w:cs="Times New Roman"/>
          <w:color w:val="2E74B5"/>
          <w:kern w:val="0"/>
          <w:sz w:val="24"/>
          <w:szCs w:val="24"/>
          <w:lang w:val="en-NZ"/>
          <w14:ligatures w14:val="none"/>
        </w:rPr>
        <w:t>Scientific Committee recommendations (SC to complete)</w:t>
      </w:r>
      <w:bookmarkEnd w:id="6"/>
    </w:p>
    <w:p w14:paraId="250CDFE9" w14:textId="1EB77AB6" w:rsidR="008C5DE0" w:rsidRPr="008C5DE0" w:rsidRDefault="008C5DE0" w:rsidP="008C5DE0">
      <w:pPr>
        <w:widowControl w:val="0"/>
        <w:spacing w:after="0" w:line="240" w:lineRule="auto"/>
        <w:jc w:val="both"/>
        <w:rPr>
          <w:rFonts w:ascii="Calibri Light" w:eastAsia="MS Mincho" w:hAnsi="Calibri Light" w:cs="Calibri Light"/>
          <w:kern w:val="0"/>
          <w:lang w:val="en-NZ" w:eastAsia="ja-JP"/>
          <w14:ligatures w14:val="none"/>
        </w:rPr>
      </w:pPr>
      <w:r w:rsidRPr="008C5DE0">
        <w:rPr>
          <w:rFonts w:ascii="Calibri Light" w:eastAsia="MS Mincho" w:hAnsi="Calibri Light" w:cs="Calibri Light"/>
          <w:kern w:val="0"/>
          <w:lang w:val="en-NZ" w:eastAsia="ja-JP"/>
          <w14:ligatures w14:val="none"/>
        </w:rPr>
        <w:t>The SC discussed the [</w:t>
      </w:r>
      <w:r w:rsidRPr="00D654B5">
        <w:rPr>
          <w:rFonts w:ascii="Calibri Light" w:eastAsia="MS Mincho" w:hAnsi="Calibri Light" w:cs="Calibri Light"/>
          <w:kern w:val="0"/>
          <w:highlight w:val="yellow"/>
          <w:lang w:val="en-NZ" w:eastAsia="ja-JP"/>
          <w14:ligatures w14:val="none"/>
        </w:rPr>
        <w:t>insert CCP</w:t>
      </w:r>
      <w:r w:rsidRPr="008C5DE0">
        <w:rPr>
          <w:rFonts w:ascii="Calibri Light" w:eastAsia="MS Mincho" w:hAnsi="Calibri Light" w:cs="Calibri Light"/>
          <w:kern w:val="0"/>
          <w:lang w:val="en-NZ" w:eastAsia="ja-JP"/>
          <w14:ligatures w14:val="none"/>
        </w:rPr>
        <w:t>] Fisheries Opera</w:t>
      </w:r>
      <w:r w:rsidR="00D654B5">
        <w:rPr>
          <w:rFonts w:ascii="Calibri Light" w:eastAsia="MS Mincho" w:hAnsi="Calibri Light" w:cs="Calibri Light"/>
          <w:kern w:val="0"/>
          <w:lang w:val="en-NZ" w:eastAsia="ja-JP"/>
          <w14:ligatures w14:val="none"/>
        </w:rPr>
        <w:t>t</w:t>
      </w:r>
      <w:r>
        <w:rPr>
          <w:rFonts w:ascii="Calibri Light" w:eastAsia="MS Mincho" w:hAnsi="Calibri Light" w:cs="Calibri Light"/>
          <w:kern w:val="0"/>
          <w:lang w:val="en-NZ" w:eastAsia="ja-JP"/>
          <w14:ligatures w14:val="none"/>
        </w:rPr>
        <w:t>io</w:t>
      </w:r>
      <w:r w:rsidRPr="008C5DE0">
        <w:rPr>
          <w:rFonts w:ascii="Calibri Light" w:eastAsia="MS Mincho" w:hAnsi="Calibri Light" w:cs="Calibri Light"/>
          <w:kern w:val="0"/>
          <w:lang w:val="en-NZ" w:eastAsia="ja-JP"/>
          <w14:ligatures w14:val="none"/>
        </w:rPr>
        <w:t>nal Plan and Data Collec</w:t>
      </w:r>
      <w:r w:rsidR="00D654B5">
        <w:rPr>
          <w:rFonts w:ascii="Calibri Light" w:eastAsia="MS Mincho"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on and Analysis plan and Agreed that the approach outlined in the Fisheries Opera</w:t>
      </w:r>
      <w:r w:rsidR="00D654B5">
        <w:rPr>
          <w:rFonts w:ascii="Calibri Light" w:eastAsia="Calibri Light"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on Plan is likely to ensure that the exploratory fishery is developed consistently with its nature as an exploratory fishery, and consistently with the objec</w:t>
      </w:r>
      <w:r w:rsidR="00D654B5">
        <w:rPr>
          <w:rFonts w:ascii="Calibri Light" w:eastAsia="MS Mincho"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ves of the Agreement, with the following requested modifica</w:t>
      </w:r>
      <w:r w:rsidR="00D654B5">
        <w:rPr>
          <w:rFonts w:ascii="Calibri Light" w:eastAsia="MS Mincho"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ons (to be added if necessary):</w:t>
      </w:r>
    </w:p>
    <w:p w14:paraId="79F6C66E" w14:textId="0C5F82BA" w:rsidR="008C5DE0" w:rsidRPr="00D654B5" w:rsidRDefault="008C5DE0" w:rsidP="00D654B5">
      <w:pPr>
        <w:pStyle w:val="ListParagraph"/>
        <w:widowControl w:val="0"/>
        <w:numPr>
          <w:ilvl w:val="0"/>
          <w:numId w:val="3"/>
        </w:numPr>
        <w:spacing w:after="0" w:line="240" w:lineRule="auto"/>
        <w:jc w:val="both"/>
        <w:rPr>
          <w:rFonts w:ascii="Calibri Light" w:eastAsia="MS Mincho" w:hAnsi="Calibri Light" w:cs="Calibri Light"/>
          <w:kern w:val="0"/>
          <w:lang w:val="en-NZ" w:eastAsia="ja-JP"/>
          <w14:ligatures w14:val="none"/>
        </w:rPr>
      </w:pPr>
    </w:p>
    <w:p w14:paraId="0B277388" w14:textId="4726CC72" w:rsidR="008C5DE0" w:rsidRPr="00D654B5" w:rsidRDefault="008C5DE0" w:rsidP="00D654B5">
      <w:pPr>
        <w:pStyle w:val="ListParagraph"/>
        <w:widowControl w:val="0"/>
        <w:numPr>
          <w:ilvl w:val="0"/>
          <w:numId w:val="3"/>
        </w:numPr>
        <w:spacing w:after="0" w:line="240" w:lineRule="auto"/>
        <w:jc w:val="both"/>
        <w:rPr>
          <w:rFonts w:ascii="Calibri Light" w:eastAsia="MS Mincho" w:hAnsi="Calibri Light" w:cs="Calibri Light"/>
          <w:kern w:val="0"/>
          <w:lang w:val="en-NZ" w:eastAsia="ja-JP"/>
          <w14:ligatures w14:val="none"/>
        </w:rPr>
      </w:pPr>
    </w:p>
    <w:p w14:paraId="07B5FA05" w14:textId="77777777" w:rsidR="00C37399" w:rsidRDefault="00C37399" w:rsidP="008C5DE0">
      <w:pPr>
        <w:widowControl w:val="0"/>
        <w:spacing w:after="0" w:line="240" w:lineRule="auto"/>
        <w:jc w:val="both"/>
        <w:rPr>
          <w:rFonts w:ascii="Calibri Light" w:eastAsia="MS Mincho" w:hAnsi="Calibri Light" w:cs="Calibri Light"/>
          <w:kern w:val="0"/>
          <w:lang w:val="en-NZ" w:eastAsia="ja-JP"/>
          <w14:ligatures w14:val="none"/>
        </w:rPr>
      </w:pPr>
    </w:p>
    <w:p w14:paraId="0387EEC5" w14:textId="739A7636" w:rsidR="008C5DE0" w:rsidRPr="008C5DE0" w:rsidRDefault="008C5DE0" w:rsidP="008C5DE0">
      <w:pPr>
        <w:widowControl w:val="0"/>
        <w:spacing w:after="0" w:line="240" w:lineRule="auto"/>
        <w:jc w:val="both"/>
        <w:rPr>
          <w:rFonts w:ascii="Calibri Light" w:eastAsia="MS Mincho" w:hAnsi="Calibri Light" w:cs="Calibri Light"/>
          <w:kern w:val="0"/>
          <w:lang w:val="en-NZ" w:eastAsia="ja-JP"/>
          <w14:ligatures w14:val="none"/>
        </w:rPr>
      </w:pPr>
      <w:r w:rsidRPr="008C5DE0">
        <w:rPr>
          <w:rFonts w:ascii="Calibri Light" w:eastAsia="MS Mincho" w:hAnsi="Calibri Light" w:cs="Calibri Light"/>
          <w:kern w:val="0"/>
          <w:lang w:val="en-NZ" w:eastAsia="ja-JP"/>
          <w14:ligatures w14:val="none"/>
        </w:rPr>
        <w:t>Or:</w:t>
      </w:r>
    </w:p>
    <w:p w14:paraId="10DF9E30" w14:textId="381BBC3E" w:rsidR="008C5DE0" w:rsidRPr="008C5DE0" w:rsidRDefault="008C5DE0" w:rsidP="008C5DE0">
      <w:pPr>
        <w:widowControl w:val="0"/>
        <w:spacing w:after="0" w:line="240" w:lineRule="auto"/>
        <w:jc w:val="both"/>
        <w:rPr>
          <w:rFonts w:ascii="Calibri Light" w:eastAsia="MS Mincho" w:hAnsi="Calibri Light" w:cs="Calibri Light"/>
          <w:kern w:val="0"/>
          <w:lang w:val="en-NZ" w:eastAsia="ja-JP"/>
          <w14:ligatures w14:val="none"/>
        </w:rPr>
      </w:pPr>
      <w:r w:rsidRPr="008C5DE0">
        <w:rPr>
          <w:rFonts w:ascii="Calibri Light" w:eastAsia="MS Mincho" w:hAnsi="Calibri Light" w:cs="Calibri Light"/>
          <w:kern w:val="0"/>
          <w:lang w:val="en-NZ" w:eastAsia="ja-JP"/>
          <w14:ligatures w14:val="none"/>
        </w:rPr>
        <w:t>The SC discussed the [</w:t>
      </w:r>
      <w:r w:rsidRPr="00D654B5">
        <w:rPr>
          <w:rFonts w:ascii="Calibri Light" w:eastAsia="MS Mincho" w:hAnsi="Calibri Light" w:cs="Calibri Light"/>
          <w:kern w:val="0"/>
          <w:highlight w:val="yellow"/>
          <w:lang w:val="en-NZ" w:eastAsia="ja-JP"/>
          <w14:ligatures w14:val="none"/>
        </w:rPr>
        <w:t>insert CCP</w:t>
      </w:r>
      <w:r w:rsidRPr="008C5DE0">
        <w:rPr>
          <w:rFonts w:ascii="Calibri Light" w:eastAsia="MS Mincho" w:hAnsi="Calibri Light" w:cs="Calibri Light"/>
          <w:kern w:val="0"/>
          <w:lang w:val="en-NZ" w:eastAsia="ja-JP"/>
          <w14:ligatures w14:val="none"/>
        </w:rPr>
        <w:t>] Fisheries Opera</w:t>
      </w:r>
      <w:r w:rsidR="00D654B5">
        <w:rPr>
          <w:rFonts w:ascii="Calibri Light" w:eastAsia="Calibri Light"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onal Plan and Data Collec</w:t>
      </w:r>
      <w:r w:rsidR="00D654B5">
        <w:rPr>
          <w:rFonts w:ascii="Calibri Light" w:eastAsia="Calibri Light"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on plan and recommended that a small working group [led by xxx and composed of xxx] meet post SC and to provide addi</w:t>
      </w:r>
      <w:r w:rsidR="00D654B5">
        <w:rPr>
          <w:rFonts w:ascii="Calibri Light" w:eastAsia="Calibri Light"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onal advice on the proposal, no</w:t>
      </w:r>
      <w:r w:rsidR="00D654B5">
        <w:rPr>
          <w:rFonts w:ascii="Calibri Light" w:eastAsia="MS Mincho"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 xml:space="preserve">ng that the work is likely to extend </w:t>
      </w:r>
      <w:proofErr w:type="spellStart"/>
      <w:r w:rsidRPr="008C5DE0">
        <w:rPr>
          <w:rFonts w:ascii="Calibri Light" w:eastAsia="MS Mincho" w:hAnsi="Calibri Light" w:cs="Calibri Light"/>
          <w:kern w:val="0"/>
          <w:lang w:val="en-NZ" w:eastAsia="ja-JP"/>
          <w14:ligatures w14:val="none"/>
        </w:rPr>
        <w:t>intersessionally</w:t>
      </w:r>
      <w:proofErr w:type="spellEnd"/>
      <w:r w:rsidRPr="008C5DE0">
        <w:rPr>
          <w:rFonts w:ascii="Calibri Light" w:eastAsia="MS Mincho" w:hAnsi="Calibri Light" w:cs="Calibri Light"/>
          <w:kern w:val="0"/>
          <w:lang w:val="en-NZ" w:eastAsia="ja-JP"/>
          <w14:ligatures w14:val="none"/>
        </w:rPr>
        <w:t xml:space="preserve"> and would be expected to result in a revised proposal being provided to the next mee</w:t>
      </w:r>
      <w:r w:rsidR="00990FB4">
        <w:rPr>
          <w:rFonts w:ascii="Calibri Light" w:eastAsia="Calibri Light"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ng of the Scien</w:t>
      </w:r>
      <w:r w:rsidR="00D654B5">
        <w:rPr>
          <w:rFonts w:ascii="Calibri Light" w:eastAsia="MS Mincho" w:hAnsi="Calibri Light" w:cs="Calibri Light"/>
          <w:kern w:val="0"/>
          <w:lang w:val="en-NZ" w:eastAsia="ja-JP"/>
          <w14:ligatures w14:val="none"/>
        </w:rPr>
        <w:t>ti</w:t>
      </w:r>
      <w:r w:rsidRPr="008C5DE0">
        <w:rPr>
          <w:rFonts w:ascii="Calibri Light" w:eastAsia="MS Mincho" w:hAnsi="Calibri Light" w:cs="Calibri Light"/>
          <w:kern w:val="0"/>
          <w:lang w:val="en-NZ" w:eastAsia="ja-JP"/>
          <w14:ligatures w14:val="none"/>
        </w:rPr>
        <w:t>fic Commit</w:t>
      </w:r>
      <w:r w:rsidR="00D654B5">
        <w:rPr>
          <w:rFonts w:ascii="Calibri Light" w:eastAsia="MS Mincho" w:hAnsi="Calibri Light" w:cs="Calibri Light"/>
          <w:kern w:val="0"/>
          <w:lang w:val="en-NZ" w:eastAsia="ja-JP"/>
          <w14:ligatures w14:val="none"/>
        </w:rPr>
        <w:t>t</w:t>
      </w:r>
      <w:r w:rsidRPr="008C5DE0">
        <w:rPr>
          <w:rFonts w:ascii="Calibri Light" w:eastAsia="MS Mincho" w:hAnsi="Calibri Light" w:cs="Calibri Light"/>
          <w:kern w:val="0"/>
          <w:lang w:val="en-NZ" w:eastAsia="ja-JP"/>
          <w14:ligatures w14:val="none"/>
        </w:rPr>
        <w:t>ee. Aspects of the proposal which are currently deficient include</w:t>
      </w:r>
    </w:p>
    <w:p w14:paraId="6DC447C4" w14:textId="4A270CF9" w:rsidR="008C5DE0" w:rsidRPr="00D654B5" w:rsidRDefault="008C5DE0" w:rsidP="00D654B5">
      <w:pPr>
        <w:pStyle w:val="ListParagraph"/>
        <w:widowControl w:val="0"/>
        <w:numPr>
          <w:ilvl w:val="0"/>
          <w:numId w:val="3"/>
        </w:numPr>
        <w:spacing w:after="0" w:line="240" w:lineRule="auto"/>
        <w:jc w:val="both"/>
        <w:rPr>
          <w:rFonts w:ascii="Calibri Light" w:eastAsia="MS Mincho" w:hAnsi="Calibri Light" w:cs="Calibri Light"/>
          <w:kern w:val="0"/>
          <w:lang w:val="en-NZ" w:eastAsia="ja-JP"/>
          <w14:ligatures w14:val="none"/>
        </w:rPr>
      </w:pPr>
    </w:p>
    <w:p w14:paraId="1E020A1D" w14:textId="57298EFD" w:rsidR="008C5DE0" w:rsidRPr="00D654B5" w:rsidRDefault="008C5DE0" w:rsidP="00D654B5">
      <w:pPr>
        <w:pStyle w:val="ListParagraph"/>
        <w:widowControl w:val="0"/>
        <w:numPr>
          <w:ilvl w:val="0"/>
          <w:numId w:val="3"/>
        </w:numPr>
        <w:spacing w:after="0" w:line="240" w:lineRule="auto"/>
        <w:jc w:val="both"/>
        <w:rPr>
          <w:rFonts w:ascii="Calibri Light" w:eastAsia="MS Mincho" w:hAnsi="Calibri Light" w:cs="Calibri Light"/>
          <w:kern w:val="0"/>
          <w:lang w:val="en-NZ" w:eastAsia="ja-JP"/>
          <w14:ligatures w14:val="none"/>
        </w:rPr>
      </w:pPr>
    </w:p>
    <w:p w14:paraId="5B46A281" w14:textId="77777777" w:rsidR="00C37399" w:rsidRDefault="00C37399" w:rsidP="008C5DE0">
      <w:pPr>
        <w:widowControl w:val="0"/>
        <w:spacing w:after="0" w:line="240" w:lineRule="auto"/>
        <w:jc w:val="both"/>
        <w:rPr>
          <w:rFonts w:ascii="Calibri Light" w:eastAsia="MS Mincho" w:hAnsi="Calibri Light" w:cs="Calibri Light"/>
          <w:kern w:val="0"/>
          <w:lang w:val="en-NZ" w:eastAsia="ja-JP"/>
          <w14:ligatures w14:val="none"/>
        </w:rPr>
      </w:pPr>
    </w:p>
    <w:p w14:paraId="4F4AC131" w14:textId="6B4543CB" w:rsidR="008C5DE0" w:rsidRPr="008C5DE0" w:rsidRDefault="008C5DE0" w:rsidP="008C5DE0">
      <w:pPr>
        <w:widowControl w:val="0"/>
        <w:spacing w:after="0" w:line="240" w:lineRule="auto"/>
        <w:jc w:val="both"/>
        <w:rPr>
          <w:rFonts w:ascii="Calibri Light" w:eastAsia="MS Mincho" w:hAnsi="Calibri Light" w:cs="Calibri Light"/>
          <w:kern w:val="0"/>
          <w:lang w:val="en-NZ" w:eastAsia="ja-JP"/>
          <w14:ligatures w14:val="none"/>
        </w:rPr>
      </w:pPr>
      <w:r w:rsidRPr="008C5DE0">
        <w:rPr>
          <w:rFonts w:ascii="Calibri Light" w:eastAsia="MS Mincho" w:hAnsi="Calibri Light" w:cs="Calibri Light"/>
          <w:kern w:val="0"/>
          <w:lang w:val="en-NZ" w:eastAsia="ja-JP"/>
          <w14:ligatures w14:val="none"/>
        </w:rPr>
        <w:t>Or:</w:t>
      </w:r>
    </w:p>
    <w:p w14:paraId="38702960" w14:textId="0B0B01E6" w:rsidR="008C5DE0" w:rsidRDefault="008C5DE0" w:rsidP="008C5DE0">
      <w:pPr>
        <w:widowControl w:val="0"/>
        <w:spacing w:after="0" w:line="240" w:lineRule="auto"/>
        <w:jc w:val="both"/>
        <w:rPr>
          <w:rFonts w:ascii="Calibri Light" w:eastAsia="MS Mincho" w:hAnsi="Calibri Light" w:cs="Calibri Light"/>
          <w:kern w:val="0"/>
          <w:lang w:val="en-NZ" w:eastAsia="ja-JP"/>
          <w14:ligatures w14:val="none"/>
        </w:rPr>
      </w:pPr>
      <w:r w:rsidRPr="008C5DE0">
        <w:rPr>
          <w:rFonts w:ascii="Calibri Light" w:eastAsia="MS Mincho" w:hAnsi="Calibri Light" w:cs="Calibri Light"/>
          <w:kern w:val="0"/>
          <w:lang w:val="en-NZ" w:eastAsia="ja-JP"/>
          <w14:ligatures w14:val="none"/>
        </w:rPr>
        <w:t>The SC discussed the [</w:t>
      </w:r>
      <w:r w:rsidRPr="00D654B5">
        <w:rPr>
          <w:rFonts w:ascii="Calibri Light" w:eastAsia="MS Mincho" w:hAnsi="Calibri Light" w:cs="Calibri Light"/>
          <w:kern w:val="0"/>
          <w:highlight w:val="yellow"/>
          <w:lang w:val="en-NZ" w:eastAsia="ja-JP"/>
          <w14:ligatures w14:val="none"/>
        </w:rPr>
        <w:t>insert CCP</w:t>
      </w:r>
      <w:r w:rsidRPr="008C5DE0">
        <w:rPr>
          <w:rFonts w:ascii="Calibri Light" w:eastAsia="MS Mincho" w:hAnsi="Calibri Light" w:cs="Calibri Light"/>
          <w:kern w:val="0"/>
          <w:lang w:val="en-NZ" w:eastAsia="ja-JP"/>
          <w14:ligatures w14:val="none"/>
        </w:rPr>
        <w:t>] Fisheries Opera</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onal Plan and Data Collec</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on and Analysis Plan and agreed that the proposal was lacking cri</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cal informa</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on in several important areas and was not consistent with the SIOFA exploratory fisheries objec</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ves. The SC noted that the Fisheries Opera</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onal Plan in its current form would require substan</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ve modifica</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on to ensure that sufficient informa</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on would be available to enable the SC to evaluate the long-term poten</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al and impacts, of the proposed exploratory fishery, and to ensure that the fishery resources would be developed on a precau</w:t>
      </w:r>
      <w:r w:rsidR="00D654B5">
        <w:rPr>
          <w:rFonts w:ascii="Calibri Light" w:eastAsia="Calibri Light" w:hAnsi="Calibri Light" w:cs="Calibri Light" w:hint="eastAsia"/>
          <w:kern w:val="0"/>
          <w:lang w:val="en-NZ" w:eastAsia="ja-JP"/>
          <w14:ligatures w14:val="none"/>
        </w:rPr>
        <w:t>ti</w:t>
      </w:r>
      <w:r w:rsidRPr="008C5DE0">
        <w:rPr>
          <w:rFonts w:ascii="Calibri Light" w:eastAsia="MS Mincho" w:hAnsi="Calibri Light" w:cs="Calibri Light"/>
          <w:kern w:val="0"/>
          <w:lang w:val="en-NZ" w:eastAsia="ja-JP"/>
          <w14:ligatures w14:val="none"/>
        </w:rPr>
        <w:t>onary and gradual basis a required by the CMM.</w:t>
      </w:r>
    </w:p>
    <w:p w14:paraId="32812FB7" w14:textId="77777777" w:rsidR="008C5DE0" w:rsidRDefault="008C5DE0" w:rsidP="000D34FD">
      <w:pPr>
        <w:widowControl w:val="0"/>
        <w:spacing w:after="0" w:line="240" w:lineRule="auto"/>
        <w:jc w:val="both"/>
        <w:rPr>
          <w:rFonts w:ascii="Calibri Light" w:eastAsia="MS Mincho" w:hAnsi="Calibri Light" w:cs="Calibri Light"/>
          <w:kern w:val="0"/>
          <w:lang w:val="en-NZ" w:eastAsia="ja-JP"/>
          <w14:ligatures w14:val="none"/>
        </w:rPr>
      </w:pPr>
    </w:p>
    <w:p w14:paraId="0ABA2E86" w14:textId="421D1E60" w:rsidR="000D34FD" w:rsidRPr="000D34FD" w:rsidRDefault="000D34FD" w:rsidP="00990FB4">
      <w:pPr>
        <w:widowControl w:val="0"/>
        <w:spacing w:before="120" w:after="120" w:line="240" w:lineRule="auto"/>
        <w:jc w:val="both"/>
        <w:rPr>
          <w:rFonts w:ascii="Calibri Light" w:eastAsia="MS Mincho" w:hAnsi="Calibri Light" w:cs="Calibri Light"/>
          <w:kern w:val="0"/>
          <w:szCs w:val="24"/>
          <w:lang w:val="en-NZ" w:eastAsia="fr-FR"/>
          <w14:ligatures w14:val="none"/>
        </w:rPr>
      </w:pPr>
    </w:p>
    <w:p w14:paraId="23977F82" w14:textId="77777777" w:rsidR="000D34FD" w:rsidRPr="000D34FD" w:rsidRDefault="000D34FD" w:rsidP="000D34FD">
      <w:pPr>
        <w:widowControl w:val="0"/>
        <w:spacing w:after="0" w:line="240" w:lineRule="auto"/>
        <w:jc w:val="both"/>
        <w:rPr>
          <w:rFonts w:ascii="Arial" w:eastAsia="MS Mincho" w:hAnsi="Arial" w:cs="Arial"/>
          <w:kern w:val="0"/>
          <w:lang w:val="en-NZ" w:eastAsia="ja-JP"/>
          <w14:ligatures w14:val="none"/>
        </w:rPr>
      </w:pPr>
    </w:p>
    <w:p w14:paraId="22C17483" w14:textId="77777777" w:rsidR="00832EB3" w:rsidRPr="000D34FD" w:rsidRDefault="00832EB3">
      <w:pPr>
        <w:rPr>
          <w:lang w:val="en-NZ"/>
        </w:rPr>
      </w:pPr>
    </w:p>
    <w:sectPr w:rsidR="00832EB3" w:rsidRPr="000D34F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56F2" w14:textId="77777777" w:rsidR="00CD0339" w:rsidRDefault="00CD0339" w:rsidP="000D34FD">
      <w:pPr>
        <w:spacing w:after="0" w:line="240" w:lineRule="auto"/>
      </w:pPr>
      <w:r>
        <w:separator/>
      </w:r>
    </w:p>
  </w:endnote>
  <w:endnote w:type="continuationSeparator" w:id="0">
    <w:p w14:paraId="7818518D" w14:textId="77777777" w:rsidR="00CD0339" w:rsidRDefault="00CD0339" w:rsidP="000D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9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3EEF" w14:textId="77777777" w:rsidR="00CD0339" w:rsidRDefault="00CD0339" w:rsidP="000D34FD">
      <w:pPr>
        <w:spacing w:after="0" w:line="240" w:lineRule="auto"/>
      </w:pPr>
      <w:r>
        <w:separator/>
      </w:r>
    </w:p>
  </w:footnote>
  <w:footnote w:type="continuationSeparator" w:id="0">
    <w:p w14:paraId="57A3D6A0" w14:textId="77777777" w:rsidR="00CD0339" w:rsidRDefault="00CD0339" w:rsidP="000D34FD">
      <w:pPr>
        <w:spacing w:after="0" w:line="240" w:lineRule="auto"/>
      </w:pPr>
      <w:r>
        <w:continuationSeparator/>
      </w:r>
    </w:p>
  </w:footnote>
  <w:footnote w:id="1">
    <w:p w14:paraId="060353E1" w14:textId="77777777" w:rsidR="000D34FD" w:rsidRPr="00CE0608" w:rsidRDefault="000D34FD" w:rsidP="000D34FD">
      <w:pPr>
        <w:pStyle w:val="FootnoteText1"/>
        <w:rPr>
          <w:rFonts w:ascii="Calibri Light" w:hAnsi="Calibri Light" w:cs="Calibri Light"/>
        </w:rPr>
      </w:pPr>
      <w:r w:rsidRPr="000D34FD">
        <w:rPr>
          <w:rStyle w:val="FootnoteReference"/>
          <w:rFonts w:ascii="Calibri Light" w:eastAsia="MS Gothic" w:hAnsi="Calibri Light" w:cs="Calibri Light"/>
        </w:rPr>
        <w:footnoteRef/>
      </w:r>
      <w:r w:rsidRPr="00CE0608">
        <w:rPr>
          <w:rFonts w:ascii="Calibri Light" w:hAnsi="Calibri Light" w:cs="Calibri Light"/>
        </w:rPr>
        <w:t xml:space="preserve"> The Scientific Committee shall undertake a review of the proposed assessment and provide advice to the </w:t>
      </w:r>
      <w:r>
        <w:rPr>
          <w:rFonts w:ascii="Calibri Light" w:hAnsi="Calibri Light" w:cs="Calibri Light"/>
        </w:rPr>
        <w:t>MoP</w:t>
      </w:r>
      <w:r w:rsidRPr="00CE0608">
        <w:rPr>
          <w:rFonts w:ascii="Calibri Light" w:hAnsi="Calibri Light" w:cs="Calibri Light"/>
        </w:rPr>
        <w:t xml:space="preserve"> on: </w:t>
      </w:r>
    </w:p>
    <w:p w14:paraId="48B59450" w14:textId="77777777" w:rsidR="000D34FD" w:rsidRPr="00CE0608" w:rsidRDefault="000D34FD" w:rsidP="000D34FD">
      <w:pPr>
        <w:pStyle w:val="FootnoteText1"/>
        <w:widowControl/>
        <w:numPr>
          <w:ilvl w:val="0"/>
          <w:numId w:val="1"/>
        </w:numPr>
        <w:adjustRightInd w:val="0"/>
        <w:ind w:left="567" w:hanging="283"/>
        <w:rPr>
          <w:rFonts w:ascii="Calibri Light" w:hAnsi="Calibri Light" w:cs="Calibri Light"/>
        </w:rPr>
      </w:pPr>
      <w:r w:rsidRPr="00CE0608">
        <w:rPr>
          <w:rFonts w:ascii="Calibri Light" w:hAnsi="Calibri Light" w:cs="Calibri Light"/>
        </w:rPr>
        <w:t xml:space="preserve">Whether the proposed bottom fishing would contribute to having significant adverse impacts on deep sea fish stocks for which no stock assessment has been completed, bycatch species and/or VMEs and, if so, </w:t>
      </w:r>
    </w:p>
    <w:p w14:paraId="79079607" w14:textId="77777777" w:rsidR="000D34FD" w:rsidRPr="00CE0608" w:rsidRDefault="000D34FD" w:rsidP="000D34FD">
      <w:pPr>
        <w:pStyle w:val="FootnoteText1"/>
        <w:widowControl/>
        <w:numPr>
          <w:ilvl w:val="0"/>
          <w:numId w:val="1"/>
        </w:numPr>
        <w:adjustRightInd w:val="0"/>
        <w:ind w:left="567" w:hanging="283"/>
        <w:rPr>
          <w:rFonts w:ascii="Calibri Light" w:hAnsi="Calibri Light" w:cs="Calibri Light"/>
        </w:rPr>
      </w:pPr>
      <w:r w:rsidRPr="00CE0608">
        <w:rPr>
          <w:rFonts w:ascii="Calibri Light" w:hAnsi="Calibri Light" w:cs="Calibri Light"/>
        </w:rPr>
        <w:t>Whether any proposed or additional mitigation measures would prevent such impacts.</w:t>
      </w:r>
    </w:p>
    <w:p w14:paraId="331389FF" w14:textId="77777777" w:rsidR="000D34FD" w:rsidRPr="000D34FD" w:rsidRDefault="000D34FD" w:rsidP="000D34FD">
      <w:pPr>
        <w:pStyle w:val="FootnoteText1"/>
        <w:widowControl/>
        <w:numPr>
          <w:ilvl w:val="0"/>
          <w:numId w:val="1"/>
        </w:numPr>
        <w:adjustRightInd w:val="0"/>
        <w:ind w:left="567" w:hanging="283"/>
        <w:rPr>
          <w:rFonts w:cs="Century"/>
          <w:sz w:val="16"/>
          <w:szCs w:val="16"/>
        </w:rPr>
      </w:pPr>
      <w:r w:rsidRPr="00CE0608">
        <w:rPr>
          <w:rFonts w:ascii="Calibri Light" w:hAnsi="Calibri Light" w:cs="Calibri Light"/>
        </w:rPr>
        <w:t>Whether this proposal overlaps with an existing bottom fishing footprint.</w:t>
      </w:r>
      <w:r w:rsidRPr="000D34FD">
        <w:rPr>
          <w:rFonts w:cs="Century"/>
        </w:rPr>
        <w:t xml:space="preserve"> </w:t>
      </w:r>
    </w:p>
  </w:footnote>
  <w:footnote w:id="2">
    <w:p w14:paraId="0FA1D46E" w14:textId="77777777" w:rsidR="000D34FD" w:rsidRPr="00CE0608" w:rsidRDefault="000D34FD" w:rsidP="000D34FD">
      <w:pPr>
        <w:pStyle w:val="FootnoteText1"/>
        <w:rPr>
          <w:rFonts w:ascii="Calibri Light" w:hAnsi="Calibri Light" w:cs="Calibri Light"/>
        </w:rPr>
      </w:pPr>
      <w:r w:rsidRPr="00CE0608">
        <w:rPr>
          <w:rStyle w:val="FootnoteReference"/>
          <w:rFonts w:ascii="Calibri Light" w:hAnsi="Calibri Light" w:cs="Calibri Light"/>
        </w:rPr>
        <w:footnoteRef/>
      </w:r>
      <w:r w:rsidRPr="00CE0608">
        <w:rPr>
          <w:rFonts w:ascii="Calibri Light" w:hAnsi="Calibri Light" w:cs="Calibri Light"/>
        </w:rPr>
        <w:t xml:space="preserve"> Noting that the SC should get annual updates on activities undertaken by the exploratory fishery, but this task is regarding a full analysis of the data, which should be completed prior to any proposed roll-over the exploratory fishery.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99DA" w14:textId="1557031C" w:rsidR="000D34FD" w:rsidRPr="000D34FD" w:rsidRDefault="000D34FD">
    <w:pPr>
      <w:pStyle w:val="Header"/>
      <w:rPr>
        <w:lang w:val="en-US"/>
      </w:rPr>
    </w:pPr>
    <w:r>
      <w:rPr>
        <w:lang w:val="en-US"/>
      </w:rPr>
      <w:t>SIOFA Scientific Committee Fisheries Operation Plan Checklist (202</w:t>
    </w:r>
    <w:r w:rsidR="007A1C95">
      <w:rPr>
        <w:lang w:val="en-US"/>
      </w:rPr>
      <w:t>6</w:t>
    </w: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1132"/>
    <w:multiLevelType w:val="hybridMultilevel"/>
    <w:tmpl w:val="2820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52140"/>
    <w:multiLevelType w:val="hybridMultilevel"/>
    <w:tmpl w:val="2C7024F8"/>
    <w:lvl w:ilvl="0" w:tplc="D3A291A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C3C0CB2"/>
    <w:multiLevelType w:val="hybridMultilevel"/>
    <w:tmpl w:val="55505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19112203">
    <w:abstractNumId w:val="1"/>
  </w:num>
  <w:num w:numId="2" w16cid:durableId="385185117">
    <w:abstractNumId w:val="2"/>
  </w:num>
  <w:num w:numId="3" w16cid:durableId="107112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FD"/>
    <w:rsid w:val="000263D9"/>
    <w:rsid w:val="000D34FD"/>
    <w:rsid w:val="004C1A9B"/>
    <w:rsid w:val="00786E54"/>
    <w:rsid w:val="007A1C95"/>
    <w:rsid w:val="00832EB3"/>
    <w:rsid w:val="008C5DE0"/>
    <w:rsid w:val="00946C27"/>
    <w:rsid w:val="00965EA2"/>
    <w:rsid w:val="00990FB4"/>
    <w:rsid w:val="00A67BAD"/>
    <w:rsid w:val="00BC3D6D"/>
    <w:rsid w:val="00C37399"/>
    <w:rsid w:val="00CD0339"/>
    <w:rsid w:val="00D14DB0"/>
    <w:rsid w:val="00D6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DEF9"/>
  <w15:chartTrackingRefBased/>
  <w15:docId w15:val="{82CE8C1B-513E-49B9-872D-0113EEFD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4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4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34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34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4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4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4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SIOFA"/>
    <w:basedOn w:val="Normal"/>
    <w:next w:val="Normal"/>
    <w:autoRedefine/>
    <w:uiPriority w:val="39"/>
    <w:unhideWhenUsed/>
    <w:qFormat/>
    <w:rsid w:val="00786E54"/>
    <w:pPr>
      <w:tabs>
        <w:tab w:val="left" w:pos="440"/>
        <w:tab w:val="right" w:leader="dot" w:pos="9322"/>
      </w:tabs>
      <w:autoSpaceDE w:val="0"/>
      <w:autoSpaceDN w:val="0"/>
      <w:adjustRightInd w:val="0"/>
      <w:spacing w:after="100" w:line="240" w:lineRule="auto"/>
    </w:pPr>
    <w:rPr>
      <w:rFonts w:cs="Times New Roman"/>
      <w:bCs/>
      <w:noProof/>
      <w:color w:val="000000"/>
      <w:sz w:val="24"/>
      <w:szCs w:val="24"/>
    </w:rPr>
  </w:style>
  <w:style w:type="character" w:customStyle="1" w:styleId="Heading1Char">
    <w:name w:val="Heading 1 Char"/>
    <w:basedOn w:val="DefaultParagraphFont"/>
    <w:link w:val="Heading1"/>
    <w:uiPriority w:val="9"/>
    <w:rsid w:val="000D3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4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4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34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34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4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4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4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4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4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34FD"/>
    <w:pPr>
      <w:spacing w:before="160"/>
      <w:jc w:val="center"/>
    </w:pPr>
    <w:rPr>
      <w:i/>
      <w:iCs/>
      <w:color w:val="404040" w:themeColor="text1" w:themeTint="BF"/>
    </w:rPr>
  </w:style>
  <w:style w:type="character" w:customStyle="1" w:styleId="QuoteChar">
    <w:name w:val="Quote Char"/>
    <w:basedOn w:val="DefaultParagraphFont"/>
    <w:link w:val="Quote"/>
    <w:uiPriority w:val="29"/>
    <w:rsid w:val="000D34FD"/>
    <w:rPr>
      <w:i/>
      <w:iCs/>
      <w:color w:val="404040" w:themeColor="text1" w:themeTint="BF"/>
    </w:rPr>
  </w:style>
  <w:style w:type="paragraph" w:styleId="ListParagraph">
    <w:name w:val="List Paragraph"/>
    <w:basedOn w:val="Normal"/>
    <w:uiPriority w:val="34"/>
    <w:qFormat/>
    <w:rsid w:val="000D34FD"/>
    <w:pPr>
      <w:ind w:left="720"/>
      <w:contextualSpacing/>
    </w:pPr>
  </w:style>
  <w:style w:type="character" w:styleId="IntenseEmphasis">
    <w:name w:val="Intense Emphasis"/>
    <w:basedOn w:val="DefaultParagraphFont"/>
    <w:uiPriority w:val="21"/>
    <w:qFormat/>
    <w:rsid w:val="000D34FD"/>
    <w:rPr>
      <w:i/>
      <w:iCs/>
      <w:color w:val="0F4761" w:themeColor="accent1" w:themeShade="BF"/>
    </w:rPr>
  </w:style>
  <w:style w:type="paragraph" w:styleId="IntenseQuote">
    <w:name w:val="Intense Quote"/>
    <w:basedOn w:val="Normal"/>
    <w:next w:val="Normal"/>
    <w:link w:val="IntenseQuoteChar"/>
    <w:uiPriority w:val="30"/>
    <w:qFormat/>
    <w:rsid w:val="000D3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4FD"/>
    <w:rPr>
      <w:i/>
      <w:iCs/>
      <w:color w:val="0F4761" w:themeColor="accent1" w:themeShade="BF"/>
    </w:rPr>
  </w:style>
  <w:style w:type="character" w:styleId="IntenseReference">
    <w:name w:val="Intense Reference"/>
    <w:basedOn w:val="DefaultParagraphFont"/>
    <w:uiPriority w:val="32"/>
    <w:qFormat/>
    <w:rsid w:val="000D34FD"/>
    <w:rPr>
      <w:b/>
      <w:bCs/>
      <w:smallCaps/>
      <w:color w:val="0F4761" w:themeColor="accent1" w:themeShade="BF"/>
      <w:spacing w:val="5"/>
    </w:rPr>
  </w:style>
  <w:style w:type="table" w:customStyle="1" w:styleId="TableGrid1">
    <w:name w:val="Table Grid1"/>
    <w:basedOn w:val="TableNormal"/>
    <w:next w:val="TableGrid"/>
    <w:uiPriority w:val="59"/>
    <w:rsid w:val="000D34FD"/>
    <w:pPr>
      <w:spacing w:after="0" w:line="240" w:lineRule="auto"/>
    </w:pPr>
    <w:rPr>
      <w:rFonts w:ascii="Century" w:eastAsia="MS Mincho" w:hAnsi="Century" w:cs="Arial"/>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0D34FD"/>
    <w:pPr>
      <w:widowControl w:val="0"/>
      <w:spacing w:after="0" w:line="240" w:lineRule="auto"/>
      <w:jc w:val="both"/>
    </w:pPr>
    <w:rPr>
      <w:rFonts w:ascii="Arial" w:hAnsi="Arial"/>
      <w:sz w:val="20"/>
      <w:szCs w:val="20"/>
    </w:rPr>
  </w:style>
  <w:style w:type="character" w:customStyle="1" w:styleId="FootnoteTextChar">
    <w:name w:val="Footnote Text Char"/>
    <w:basedOn w:val="DefaultParagraphFont"/>
    <w:link w:val="FootnoteText1"/>
    <w:uiPriority w:val="99"/>
    <w:rsid w:val="000D34FD"/>
    <w:rPr>
      <w:rFonts w:ascii="Arial" w:hAnsi="Arial"/>
      <w:sz w:val="20"/>
      <w:szCs w:val="20"/>
      <w:lang w:val="en-GB"/>
    </w:rPr>
  </w:style>
  <w:style w:type="character" w:styleId="FootnoteReference">
    <w:name w:val="footnote reference"/>
    <w:basedOn w:val="DefaultParagraphFont"/>
    <w:uiPriority w:val="99"/>
    <w:unhideWhenUsed/>
    <w:rsid w:val="000D34FD"/>
    <w:rPr>
      <w:vertAlign w:val="superscript"/>
    </w:rPr>
  </w:style>
  <w:style w:type="table" w:styleId="TableGrid">
    <w:name w:val="Table Grid"/>
    <w:basedOn w:val="TableNormal"/>
    <w:uiPriority w:val="59"/>
    <w:rsid w:val="000D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0D34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D34FD"/>
    <w:rPr>
      <w:sz w:val="20"/>
      <w:szCs w:val="20"/>
    </w:rPr>
  </w:style>
  <w:style w:type="paragraph" w:styleId="Header">
    <w:name w:val="header"/>
    <w:basedOn w:val="Normal"/>
    <w:link w:val="HeaderChar"/>
    <w:uiPriority w:val="99"/>
    <w:unhideWhenUsed/>
    <w:rsid w:val="000D3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4FD"/>
  </w:style>
  <w:style w:type="paragraph" w:styleId="Footer">
    <w:name w:val="footer"/>
    <w:basedOn w:val="Normal"/>
    <w:link w:val="FooterChar"/>
    <w:uiPriority w:val="99"/>
    <w:unhideWhenUsed/>
    <w:rsid w:val="000D3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981</Words>
  <Characters>5386</Characters>
  <Application>Microsoft Office Word</Application>
  <DocSecurity>0</DocSecurity>
  <Lines>215</Lines>
  <Paragraphs>60</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 temp</dc:creator>
  <cp:keywords/>
  <dc:description/>
  <cp:lastModifiedBy>Pierre PERIES</cp:lastModifiedBy>
  <cp:revision>7</cp:revision>
  <dcterms:created xsi:type="dcterms:W3CDTF">2026-03-24T05:34:00Z</dcterms:created>
  <dcterms:modified xsi:type="dcterms:W3CDTF">2026-03-24T05:39:00Z</dcterms:modified>
</cp:coreProperties>
</file>